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26D2" w:rsidRPr="00B326D2" w:rsidRDefault="00B326D2">
      <w:pPr>
        <w:pStyle w:val="ConsPlusTitlePage"/>
        <w:rPr>
          <w:rFonts w:ascii="Times New Roman" w:hAnsi="Times New Roman" w:cs="Times New Roman"/>
        </w:rPr>
      </w:pPr>
    </w:p>
    <w:p w:rsidR="00B326D2" w:rsidRPr="00B326D2" w:rsidRDefault="00B326D2">
      <w:pPr>
        <w:pStyle w:val="ConsPlusNormal"/>
        <w:jc w:val="both"/>
        <w:outlineLvl w:val="0"/>
        <w:rPr>
          <w:rFonts w:ascii="Times New Roman" w:hAnsi="Times New Roman" w:cs="Times New Roman"/>
        </w:rPr>
      </w:pPr>
    </w:p>
    <w:p w:rsidR="00B326D2" w:rsidRPr="00B326D2" w:rsidRDefault="00B326D2">
      <w:pPr>
        <w:pStyle w:val="ConsPlusTitle"/>
        <w:jc w:val="center"/>
        <w:outlineLvl w:val="0"/>
        <w:rPr>
          <w:rFonts w:ascii="Times New Roman" w:hAnsi="Times New Roman" w:cs="Times New Roman"/>
        </w:rPr>
      </w:pPr>
      <w:r w:rsidRPr="00B326D2">
        <w:rPr>
          <w:rFonts w:ascii="Times New Roman" w:hAnsi="Times New Roman" w:cs="Times New Roman"/>
        </w:rPr>
        <w:t>ПРАВИТЕЛЬСТВО РОССИЙСКОЙ ФЕДЕРАЦИИ</w:t>
      </w:r>
    </w:p>
    <w:p w:rsidR="00B326D2" w:rsidRPr="00B326D2" w:rsidRDefault="00B326D2">
      <w:pPr>
        <w:pStyle w:val="ConsPlusTitle"/>
        <w:jc w:val="center"/>
        <w:rPr>
          <w:rFonts w:ascii="Times New Roman" w:hAnsi="Times New Roman" w:cs="Times New Roman"/>
        </w:rPr>
      </w:pPr>
    </w:p>
    <w:p w:rsidR="00B326D2" w:rsidRPr="00B326D2" w:rsidRDefault="00B326D2">
      <w:pPr>
        <w:pStyle w:val="ConsPlusTitle"/>
        <w:jc w:val="center"/>
        <w:rPr>
          <w:rFonts w:ascii="Times New Roman" w:hAnsi="Times New Roman" w:cs="Times New Roman"/>
        </w:rPr>
      </w:pPr>
      <w:r w:rsidRPr="00B326D2">
        <w:rPr>
          <w:rFonts w:ascii="Times New Roman" w:hAnsi="Times New Roman" w:cs="Times New Roman"/>
        </w:rPr>
        <w:t>ПОСТАНОВЛЕНИЕ</w:t>
      </w:r>
    </w:p>
    <w:p w:rsidR="00B326D2" w:rsidRPr="00B326D2" w:rsidRDefault="00B326D2">
      <w:pPr>
        <w:pStyle w:val="ConsPlusTitle"/>
        <w:jc w:val="center"/>
        <w:rPr>
          <w:rFonts w:ascii="Times New Roman" w:hAnsi="Times New Roman" w:cs="Times New Roman"/>
        </w:rPr>
      </w:pPr>
      <w:r w:rsidRPr="00B326D2">
        <w:rPr>
          <w:rFonts w:ascii="Times New Roman" w:hAnsi="Times New Roman" w:cs="Times New Roman"/>
        </w:rPr>
        <w:t xml:space="preserve">от 31 октября 2018 г. </w:t>
      </w:r>
      <w:r>
        <w:rPr>
          <w:rFonts w:ascii="Times New Roman" w:hAnsi="Times New Roman" w:cs="Times New Roman"/>
        </w:rPr>
        <w:t>№</w:t>
      </w:r>
      <w:r w:rsidRPr="00B326D2">
        <w:rPr>
          <w:rFonts w:ascii="Times New Roman" w:hAnsi="Times New Roman" w:cs="Times New Roman"/>
        </w:rPr>
        <w:t xml:space="preserve"> 1288</w:t>
      </w:r>
    </w:p>
    <w:p w:rsidR="00B326D2" w:rsidRPr="00B326D2" w:rsidRDefault="00B326D2">
      <w:pPr>
        <w:pStyle w:val="ConsPlusTitle"/>
        <w:jc w:val="center"/>
        <w:rPr>
          <w:rFonts w:ascii="Times New Roman" w:hAnsi="Times New Roman" w:cs="Times New Roman"/>
        </w:rPr>
      </w:pPr>
    </w:p>
    <w:p w:rsidR="00B326D2" w:rsidRPr="00B326D2" w:rsidRDefault="00B326D2">
      <w:pPr>
        <w:pStyle w:val="ConsPlusTitle"/>
        <w:jc w:val="center"/>
        <w:rPr>
          <w:rFonts w:ascii="Times New Roman" w:hAnsi="Times New Roman" w:cs="Times New Roman"/>
        </w:rPr>
      </w:pPr>
      <w:r w:rsidRPr="00B326D2">
        <w:rPr>
          <w:rFonts w:ascii="Times New Roman" w:hAnsi="Times New Roman" w:cs="Times New Roman"/>
        </w:rPr>
        <w:t>ОБ ОРГАНИЗАЦИИ</w:t>
      </w:r>
    </w:p>
    <w:p w:rsidR="00B326D2" w:rsidRPr="00B326D2" w:rsidRDefault="00B326D2">
      <w:pPr>
        <w:pStyle w:val="ConsPlusTitle"/>
        <w:jc w:val="center"/>
        <w:rPr>
          <w:rFonts w:ascii="Times New Roman" w:hAnsi="Times New Roman" w:cs="Times New Roman"/>
        </w:rPr>
      </w:pPr>
      <w:r w:rsidRPr="00B326D2">
        <w:rPr>
          <w:rFonts w:ascii="Times New Roman" w:hAnsi="Times New Roman" w:cs="Times New Roman"/>
        </w:rPr>
        <w:t>ПРОЕКТНОЙ ДЕЯТЕЛЬНОСТИ В ПРАВИТЕЛЬСТВЕ РОССИЙСКОЙ ФЕДЕРАЦИИ</w:t>
      </w:r>
    </w:p>
    <w:p w:rsidR="00B326D2" w:rsidRPr="00B326D2" w:rsidRDefault="00B326D2">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326D2" w:rsidRPr="00B326D2">
        <w:tc>
          <w:tcPr>
            <w:tcW w:w="60" w:type="dxa"/>
            <w:tcBorders>
              <w:top w:val="nil"/>
              <w:left w:val="nil"/>
              <w:bottom w:val="nil"/>
              <w:right w:val="nil"/>
            </w:tcBorders>
            <w:shd w:val="clear" w:color="auto" w:fill="CED3F1"/>
            <w:tcMar>
              <w:top w:w="0" w:type="dxa"/>
              <w:left w:w="0" w:type="dxa"/>
              <w:bottom w:w="0" w:type="dxa"/>
              <w:right w:w="0" w:type="dxa"/>
            </w:tcMar>
          </w:tcPr>
          <w:p w:rsidR="00B326D2" w:rsidRPr="00B326D2" w:rsidRDefault="00B326D2">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B326D2" w:rsidRPr="00B326D2" w:rsidRDefault="00B326D2">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B326D2" w:rsidRPr="00B326D2" w:rsidRDefault="00B326D2">
            <w:pPr>
              <w:pStyle w:val="ConsPlusNormal"/>
              <w:jc w:val="center"/>
              <w:rPr>
                <w:rFonts w:ascii="Times New Roman" w:hAnsi="Times New Roman" w:cs="Times New Roman"/>
              </w:rPr>
            </w:pPr>
            <w:r w:rsidRPr="00B326D2">
              <w:rPr>
                <w:rFonts w:ascii="Times New Roman" w:hAnsi="Times New Roman" w:cs="Times New Roman"/>
              </w:rPr>
              <w:t>Список изменяющих документов</w:t>
            </w:r>
          </w:p>
          <w:p w:rsidR="00B326D2" w:rsidRPr="00B326D2" w:rsidRDefault="00B326D2">
            <w:pPr>
              <w:pStyle w:val="ConsPlusNormal"/>
              <w:jc w:val="center"/>
              <w:rPr>
                <w:rFonts w:ascii="Times New Roman" w:hAnsi="Times New Roman" w:cs="Times New Roman"/>
              </w:rPr>
            </w:pPr>
            <w:r w:rsidRPr="00B326D2">
              <w:rPr>
                <w:rFonts w:ascii="Times New Roman" w:hAnsi="Times New Roman" w:cs="Times New Roman"/>
              </w:rPr>
              <w:t xml:space="preserve">(в ред. Постановлений Правительства РФ от 03.01.2019 </w:t>
            </w:r>
            <w:hyperlink r:id="rId4">
              <w:r>
                <w:rPr>
                  <w:rFonts w:ascii="Times New Roman" w:hAnsi="Times New Roman" w:cs="Times New Roman"/>
                </w:rPr>
                <w:t>№</w:t>
              </w:r>
              <w:r w:rsidRPr="00B326D2">
                <w:rPr>
                  <w:rFonts w:ascii="Times New Roman" w:hAnsi="Times New Roman" w:cs="Times New Roman"/>
                </w:rPr>
                <w:t xml:space="preserve"> 1</w:t>
              </w:r>
            </w:hyperlink>
            <w:r w:rsidRPr="00B326D2">
              <w:rPr>
                <w:rFonts w:ascii="Times New Roman" w:hAnsi="Times New Roman" w:cs="Times New Roman"/>
              </w:rPr>
              <w:t>,</w:t>
            </w:r>
          </w:p>
          <w:p w:rsidR="00B326D2" w:rsidRPr="00B326D2" w:rsidRDefault="00B326D2">
            <w:pPr>
              <w:pStyle w:val="ConsPlusNormal"/>
              <w:jc w:val="center"/>
              <w:rPr>
                <w:rFonts w:ascii="Times New Roman" w:hAnsi="Times New Roman" w:cs="Times New Roman"/>
              </w:rPr>
            </w:pPr>
            <w:r w:rsidRPr="00B326D2">
              <w:rPr>
                <w:rFonts w:ascii="Times New Roman" w:hAnsi="Times New Roman" w:cs="Times New Roman"/>
              </w:rPr>
              <w:t xml:space="preserve">от 30.07.2019 </w:t>
            </w:r>
            <w:hyperlink r:id="rId5">
              <w:r>
                <w:rPr>
                  <w:rFonts w:ascii="Times New Roman" w:hAnsi="Times New Roman" w:cs="Times New Roman"/>
                </w:rPr>
                <w:t>№</w:t>
              </w:r>
              <w:r w:rsidRPr="00B326D2">
                <w:rPr>
                  <w:rFonts w:ascii="Times New Roman" w:hAnsi="Times New Roman" w:cs="Times New Roman"/>
                </w:rPr>
                <w:t xml:space="preserve"> 981</w:t>
              </w:r>
            </w:hyperlink>
            <w:r w:rsidRPr="00B326D2">
              <w:rPr>
                <w:rFonts w:ascii="Times New Roman" w:hAnsi="Times New Roman" w:cs="Times New Roman"/>
              </w:rPr>
              <w:t xml:space="preserve">, от 26.03.2020 </w:t>
            </w:r>
            <w:hyperlink r:id="rId6">
              <w:r>
                <w:rPr>
                  <w:rFonts w:ascii="Times New Roman" w:hAnsi="Times New Roman" w:cs="Times New Roman"/>
                </w:rPr>
                <w:t>№</w:t>
              </w:r>
              <w:r w:rsidRPr="00B326D2">
                <w:rPr>
                  <w:rFonts w:ascii="Times New Roman" w:hAnsi="Times New Roman" w:cs="Times New Roman"/>
                </w:rPr>
                <w:t xml:space="preserve"> 338</w:t>
              </w:r>
            </w:hyperlink>
            <w:r w:rsidRPr="00B326D2">
              <w:rPr>
                <w:rFonts w:ascii="Times New Roman" w:hAnsi="Times New Roman" w:cs="Times New Roman"/>
              </w:rPr>
              <w:t xml:space="preserve">, от 06.07.2020 </w:t>
            </w:r>
            <w:hyperlink r:id="rId7">
              <w:r>
                <w:rPr>
                  <w:rFonts w:ascii="Times New Roman" w:hAnsi="Times New Roman" w:cs="Times New Roman"/>
                </w:rPr>
                <w:t>№</w:t>
              </w:r>
              <w:r w:rsidRPr="00B326D2">
                <w:rPr>
                  <w:rFonts w:ascii="Times New Roman" w:hAnsi="Times New Roman" w:cs="Times New Roman"/>
                </w:rPr>
                <w:t xml:space="preserve"> 989</w:t>
              </w:r>
            </w:hyperlink>
            <w:r w:rsidRPr="00B326D2">
              <w:rPr>
                <w:rFonts w:ascii="Times New Roman" w:hAnsi="Times New Roman" w:cs="Times New Roman"/>
              </w:rPr>
              <w:t>,</w:t>
            </w:r>
          </w:p>
          <w:p w:rsidR="00B326D2" w:rsidRPr="00B326D2" w:rsidRDefault="00B326D2">
            <w:pPr>
              <w:pStyle w:val="ConsPlusNormal"/>
              <w:jc w:val="center"/>
              <w:rPr>
                <w:rFonts w:ascii="Times New Roman" w:hAnsi="Times New Roman" w:cs="Times New Roman"/>
              </w:rPr>
            </w:pPr>
            <w:r w:rsidRPr="00B326D2">
              <w:rPr>
                <w:rFonts w:ascii="Times New Roman" w:hAnsi="Times New Roman" w:cs="Times New Roman"/>
              </w:rPr>
              <w:t xml:space="preserve">от 10.07.2020 </w:t>
            </w:r>
            <w:hyperlink r:id="rId8">
              <w:r>
                <w:rPr>
                  <w:rFonts w:ascii="Times New Roman" w:hAnsi="Times New Roman" w:cs="Times New Roman"/>
                </w:rPr>
                <w:t>№</w:t>
              </w:r>
              <w:r w:rsidRPr="00B326D2">
                <w:rPr>
                  <w:rFonts w:ascii="Times New Roman" w:hAnsi="Times New Roman" w:cs="Times New Roman"/>
                </w:rPr>
                <w:t xml:space="preserve"> 1019</w:t>
              </w:r>
            </w:hyperlink>
            <w:r w:rsidRPr="00B326D2">
              <w:rPr>
                <w:rFonts w:ascii="Times New Roman" w:hAnsi="Times New Roman" w:cs="Times New Roman"/>
              </w:rPr>
              <w:t xml:space="preserve">, от 26.05.2021 </w:t>
            </w:r>
            <w:hyperlink r:id="rId9">
              <w:r>
                <w:rPr>
                  <w:rFonts w:ascii="Times New Roman" w:hAnsi="Times New Roman" w:cs="Times New Roman"/>
                </w:rPr>
                <w:t>№</w:t>
              </w:r>
              <w:r w:rsidRPr="00B326D2">
                <w:rPr>
                  <w:rFonts w:ascii="Times New Roman" w:hAnsi="Times New Roman" w:cs="Times New Roman"/>
                </w:rPr>
                <w:t xml:space="preserve"> 786</w:t>
              </w:r>
            </w:hyperlink>
            <w:r w:rsidRPr="00B326D2">
              <w:rPr>
                <w:rFonts w:ascii="Times New Roman" w:hAnsi="Times New Roman" w:cs="Times New Roman"/>
              </w:rPr>
              <w:t xml:space="preserve">, от 24.06.2021 </w:t>
            </w:r>
            <w:hyperlink r:id="rId10">
              <w:r>
                <w:rPr>
                  <w:rFonts w:ascii="Times New Roman" w:hAnsi="Times New Roman" w:cs="Times New Roman"/>
                </w:rPr>
                <w:t>№</w:t>
              </w:r>
              <w:r w:rsidRPr="00B326D2">
                <w:rPr>
                  <w:rFonts w:ascii="Times New Roman" w:hAnsi="Times New Roman" w:cs="Times New Roman"/>
                </w:rPr>
                <w:t xml:space="preserve"> 987</w:t>
              </w:r>
            </w:hyperlink>
            <w:r w:rsidRPr="00B326D2">
              <w:rPr>
                <w:rFonts w:ascii="Times New Roman" w:hAnsi="Times New Roman" w:cs="Times New Roman"/>
              </w:rPr>
              <w:t>,</w:t>
            </w:r>
          </w:p>
          <w:p w:rsidR="00B326D2" w:rsidRPr="00B326D2" w:rsidRDefault="00B326D2">
            <w:pPr>
              <w:pStyle w:val="ConsPlusNormal"/>
              <w:jc w:val="center"/>
              <w:rPr>
                <w:rFonts w:ascii="Times New Roman" w:hAnsi="Times New Roman" w:cs="Times New Roman"/>
              </w:rPr>
            </w:pPr>
            <w:r w:rsidRPr="00B326D2">
              <w:rPr>
                <w:rFonts w:ascii="Times New Roman" w:hAnsi="Times New Roman" w:cs="Times New Roman"/>
              </w:rPr>
              <w:t xml:space="preserve">от 17.03.2022 </w:t>
            </w:r>
            <w:hyperlink r:id="rId11">
              <w:r>
                <w:rPr>
                  <w:rFonts w:ascii="Times New Roman" w:hAnsi="Times New Roman" w:cs="Times New Roman"/>
                </w:rPr>
                <w:t>№</w:t>
              </w:r>
              <w:r w:rsidRPr="00B326D2">
                <w:rPr>
                  <w:rFonts w:ascii="Times New Roman" w:hAnsi="Times New Roman" w:cs="Times New Roman"/>
                </w:rPr>
                <w:t xml:space="preserve"> 391</w:t>
              </w:r>
            </w:hyperlink>
            <w:r w:rsidRPr="00B326D2">
              <w:rPr>
                <w:rFonts w:ascii="Times New Roman" w:hAnsi="Times New Roman" w:cs="Times New Roman"/>
              </w:rPr>
              <w:t xml:space="preserve">, от 24.03.2022 </w:t>
            </w:r>
            <w:hyperlink r:id="rId12">
              <w:r>
                <w:rPr>
                  <w:rFonts w:ascii="Times New Roman" w:hAnsi="Times New Roman" w:cs="Times New Roman"/>
                </w:rPr>
                <w:t>№</w:t>
              </w:r>
              <w:r w:rsidRPr="00B326D2">
                <w:rPr>
                  <w:rFonts w:ascii="Times New Roman" w:hAnsi="Times New Roman" w:cs="Times New Roman"/>
                </w:rPr>
                <w:t xml:space="preserve"> 451</w:t>
              </w:r>
            </w:hyperlink>
            <w:r w:rsidRPr="00B326D2">
              <w:rPr>
                <w:rFonts w:ascii="Times New Roman" w:hAnsi="Times New Roman" w:cs="Times New Roman"/>
              </w:rPr>
              <w:t xml:space="preserve">, от 28.06.2022 </w:t>
            </w:r>
            <w:hyperlink r:id="rId13">
              <w:r>
                <w:rPr>
                  <w:rFonts w:ascii="Times New Roman" w:hAnsi="Times New Roman" w:cs="Times New Roman"/>
                </w:rPr>
                <w:t>№</w:t>
              </w:r>
              <w:r w:rsidRPr="00B326D2">
                <w:rPr>
                  <w:rFonts w:ascii="Times New Roman" w:hAnsi="Times New Roman" w:cs="Times New Roman"/>
                </w:rPr>
                <w:t xml:space="preserve"> 1158</w:t>
              </w:r>
            </w:hyperlink>
            <w:r w:rsidRPr="00B326D2">
              <w:rPr>
                <w:rFonts w:ascii="Times New Roman" w:hAnsi="Times New Roman" w:cs="Times New Roman"/>
              </w:rPr>
              <w:t>,</w:t>
            </w:r>
          </w:p>
          <w:p w:rsidR="00B326D2" w:rsidRPr="00B326D2" w:rsidRDefault="00B326D2">
            <w:pPr>
              <w:pStyle w:val="ConsPlusNormal"/>
              <w:jc w:val="center"/>
              <w:rPr>
                <w:rFonts w:ascii="Times New Roman" w:hAnsi="Times New Roman" w:cs="Times New Roman"/>
              </w:rPr>
            </w:pPr>
            <w:r w:rsidRPr="00B326D2">
              <w:rPr>
                <w:rFonts w:ascii="Times New Roman" w:hAnsi="Times New Roman" w:cs="Times New Roman"/>
              </w:rPr>
              <w:t xml:space="preserve">от 28.12.2022 </w:t>
            </w:r>
            <w:hyperlink r:id="rId14">
              <w:r>
                <w:rPr>
                  <w:rFonts w:ascii="Times New Roman" w:hAnsi="Times New Roman" w:cs="Times New Roman"/>
                </w:rPr>
                <w:t>№</w:t>
              </w:r>
              <w:r w:rsidRPr="00B326D2">
                <w:rPr>
                  <w:rFonts w:ascii="Times New Roman" w:hAnsi="Times New Roman" w:cs="Times New Roman"/>
                </w:rPr>
                <w:t xml:space="preserve"> 2489</w:t>
              </w:r>
            </w:hyperlink>
            <w:r w:rsidRPr="00B326D2">
              <w:rPr>
                <w:rFonts w:ascii="Times New Roman" w:hAnsi="Times New Roman" w:cs="Times New Roman"/>
              </w:rPr>
              <w:t xml:space="preserve">, от 01.03.2023 </w:t>
            </w:r>
            <w:hyperlink r:id="rId15">
              <w:r>
                <w:rPr>
                  <w:rFonts w:ascii="Times New Roman" w:hAnsi="Times New Roman" w:cs="Times New Roman"/>
                </w:rPr>
                <w:t>№</w:t>
              </w:r>
              <w:r w:rsidRPr="00B326D2">
                <w:rPr>
                  <w:rFonts w:ascii="Times New Roman" w:hAnsi="Times New Roman" w:cs="Times New Roman"/>
                </w:rPr>
                <w:t xml:space="preserve"> 333</w:t>
              </w:r>
            </w:hyperlink>
            <w:r w:rsidRPr="00B326D2">
              <w:rPr>
                <w:rFonts w:ascii="Times New Roman" w:hAnsi="Times New Roman" w:cs="Times New Roman"/>
              </w:rPr>
              <w:t xml:space="preserve">, от 02.08.2023 </w:t>
            </w:r>
            <w:hyperlink r:id="rId16">
              <w:r>
                <w:rPr>
                  <w:rFonts w:ascii="Times New Roman" w:hAnsi="Times New Roman" w:cs="Times New Roman"/>
                </w:rPr>
                <w:t>№</w:t>
              </w:r>
              <w:r w:rsidRPr="00B326D2">
                <w:rPr>
                  <w:rFonts w:ascii="Times New Roman" w:hAnsi="Times New Roman" w:cs="Times New Roman"/>
                </w:rPr>
                <w:t xml:space="preserve"> 1260</w:t>
              </w:r>
            </w:hyperlink>
            <w:r w:rsidRPr="00B326D2">
              <w:rPr>
                <w:rFonts w:ascii="Times New Roman" w:hAnsi="Times New Roman" w:cs="Times New Roman"/>
              </w:rPr>
              <w:t>,</w:t>
            </w:r>
          </w:p>
          <w:p w:rsidR="00B326D2" w:rsidRPr="00B326D2" w:rsidRDefault="00B326D2">
            <w:pPr>
              <w:pStyle w:val="ConsPlusNormal"/>
              <w:jc w:val="center"/>
              <w:rPr>
                <w:rFonts w:ascii="Times New Roman" w:hAnsi="Times New Roman" w:cs="Times New Roman"/>
              </w:rPr>
            </w:pPr>
            <w:r w:rsidRPr="00B326D2">
              <w:rPr>
                <w:rFonts w:ascii="Times New Roman" w:hAnsi="Times New Roman" w:cs="Times New Roman"/>
              </w:rPr>
              <w:t xml:space="preserve">от 30.11.2023 </w:t>
            </w:r>
            <w:hyperlink r:id="rId17">
              <w:r>
                <w:rPr>
                  <w:rFonts w:ascii="Times New Roman" w:hAnsi="Times New Roman" w:cs="Times New Roman"/>
                </w:rPr>
                <w:t>№</w:t>
              </w:r>
              <w:r w:rsidRPr="00B326D2">
                <w:rPr>
                  <w:rFonts w:ascii="Times New Roman" w:hAnsi="Times New Roman" w:cs="Times New Roman"/>
                </w:rPr>
                <w:t xml:space="preserve"> 2050</w:t>
              </w:r>
            </w:hyperlink>
            <w:r w:rsidRPr="00B326D2">
              <w:rPr>
                <w:rFonts w:ascii="Times New Roman" w:hAnsi="Times New Roman" w:cs="Times New Roman"/>
              </w:rPr>
              <w:t xml:space="preserve">, от 21.12.2023 </w:t>
            </w:r>
            <w:hyperlink r:id="rId18">
              <w:r>
                <w:rPr>
                  <w:rFonts w:ascii="Times New Roman" w:hAnsi="Times New Roman" w:cs="Times New Roman"/>
                </w:rPr>
                <w:t>№</w:t>
              </w:r>
              <w:r w:rsidRPr="00B326D2">
                <w:rPr>
                  <w:rFonts w:ascii="Times New Roman" w:hAnsi="Times New Roman" w:cs="Times New Roman"/>
                </w:rPr>
                <w:t xml:space="preserve"> 2237</w:t>
              </w:r>
            </w:hyperlink>
            <w:r w:rsidRPr="00B326D2">
              <w:rPr>
                <w:rFonts w:ascii="Times New Roman" w:hAnsi="Times New Roman" w:cs="Times New Roman"/>
              </w:rPr>
              <w:t xml:space="preserve">, от 16.12.2024 </w:t>
            </w:r>
            <w:hyperlink r:id="rId19">
              <w:r>
                <w:rPr>
                  <w:rFonts w:ascii="Times New Roman" w:hAnsi="Times New Roman" w:cs="Times New Roman"/>
                </w:rPr>
                <w:t>№</w:t>
              </w:r>
              <w:r w:rsidRPr="00B326D2">
                <w:rPr>
                  <w:rFonts w:ascii="Times New Roman" w:hAnsi="Times New Roman" w:cs="Times New Roman"/>
                </w:rPr>
                <w:t xml:space="preserve"> 1798</w:t>
              </w:r>
            </w:hyperlink>
            <w:r w:rsidRPr="00B326D2">
              <w:rPr>
                <w:rFonts w:ascii="Times New Roman" w:hAnsi="Times New Roman" w:cs="Times New Roman"/>
              </w:rPr>
              <w:t>,</w:t>
            </w:r>
          </w:p>
          <w:p w:rsidR="00B326D2" w:rsidRPr="00B326D2" w:rsidRDefault="00B326D2">
            <w:pPr>
              <w:pStyle w:val="ConsPlusNormal"/>
              <w:jc w:val="center"/>
              <w:rPr>
                <w:rFonts w:ascii="Times New Roman" w:hAnsi="Times New Roman" w:cs="Times New Roman"/>
              </w:rPr>
            </w:pPr>
            <w:r w:rsidRPr="00B326D2">
              <w:rPr>
                <w:rFonts w:ascii="Times New Roman" w:hAnsi="Times New Roman" w:cs="Times New Roman"/>
              </w:rPr>
              <w:t xml:space="preserve">от 21.02.2025 </w:t>
            </w:r>
            <w:hyperlink r:id="rId20">
              <w:r>
                <w:rPr>
                  <w:rFonts w:ascii="Times New Roman" w:hAnsi="Times New Roman" w:cs="Times New Roman"/>
                </w:rPr>
                <w:t>№</w:t>
              </w:r>
              <w:r w:rsidRPr="00B326D2">
                <w:rPr>
                  <w:rFonts w:ascii="Times New Roman" w:hAnsi="Times New Roman" w:cs="Times New Roman"/>
                </w:rPr>
                <w:t xml:space="preserve"> 194</w:t>
              </w:r>
            </w:hyperlink>
            <w:r w:rsidRPr="00B326D2">
              <w:rPr>
                <w:rFonts w:ascii="Times New Roman" w:hAnsi="Times New Roman" w:cs="Times New Roman"/>
              </w:rPr>
              <w:t xml:space="preserve">, от 25.06.2025 </w:t>
            </w:r>
            <w:hyperlink r:id="rId21">
              <w:r>
                <w:rPr>
                  <w:rFonts w:ascii="Times New Roman" w:hAnsi="Times New Roman" w:cs="Times New Roman"/>
                </w:rPr>
                <w:t>№</w:t>
              </w:r>
              <w:r w:rsidRPr="00B326D2">
                <w:rPr>
                  <w:rFonts w:ascii="Times New Roman" w:hAnsi="Times New Roman" w:cs="Times New Roman"/>
                </w:rPr>
                <w:t xml:space="preserve"> 952</w:t>
              </w:r>
            </w:hyperlink>
            <w:r w:rsidRPr="00B326D2">
              <w:rPr>
                <w:rFonts w:ascii="Times New Roman" w:hAnsi="Times New Roman" w:cs="Times New Roman"/>
              </w:rPr>
              <w:t xml:space="preserve">, от 02.08.2025 </w:t>
            </w:r>
            <w:hyperlink r:id="rId22">
              <w:r>
                <w:rPr>
                  <w:rFonts w:ascii="Times New Roman" w:hAnsi="Times New Roman" w:cs="Times New Roman"/>
                </w:rPr>
                <w:t>№</w:t>
              </w:r>
              <w:r w:rsidRPr="00B326D2">
                <w:rPr>
                  <w:rFonts w:ascii="Times New Roman" w:hAnsi="Times New Roman" w:cs="Times New Roman"/>
                </w:rPr>
                <w:t xml:space="preserve"> 1158</w:t>
              </w:r>
            </w:hyperlink>
            <w:r w:rsidRPr="00B326D2">
              <w:rPr>
                <w:rFonts w:ascii="Times New Roman" w:hAnsi="Times New Roman" w:cs="Times New Roman"/>
              </w:rPr>
              <w:t>,</w:t>
            </w:r>
          </w:p>
          <w:p w:rsidR="00B326D2" w:rsidRPr="00B326D2" w:rsidRDefault="00B326D2">
            <w:pPr>
              <w:pStyle w:val="ConsPlusNormal"/>
              <w:jc w:val="center"/>
              <w:rPr>
                <w:rFonts w:ascii="Times New Roman" w:hAnsi="Times New Roman" w:cs="Times New Roman"/>
              </w:rPr>
            </w:pPr>
            <w:r w:rsidRPr="00B326D2">
              <w:rPr>
                <w:rFonts w:ascii="Times New Roman" w:hAnsi="Times New Roman" w:cs="Times New Roman"/>
              </w:rPr>
              <w:t xml:space="preserve">от 06.11.2025 </w:t>
            </w:r>
            <w:hyperlink r:id="rId23">
              <w:r>
                <w:rPr>
                  <w:rFonts w:ascii="Times New Roman" w:hAnsi="Times New Roman" w:cs="Times New Roman"/>
                </w:rPr>
                <w:t>№</w:t>
              </w:r>
              <w:r w:rsidRPr="00B326D2">
                <w:rPr>
                  <w:rFonts w:ascii="Times New Roman" w:hAnsi="Times New Roman" w:cs="Times New Roman"/>
                </w:rPr>
                <w:t xml:space="preserve"> 1752</w:t>
              </w:r>
            </w:hyperlink>
            <w:r w:rsidRPr="00B326D2">
              <w:rPr>
                <w:rFonts w:ascii="Times New Roman" w:hAnsi="Times New Roman" w:cs="Times New Roman"/>
              </w:rPr>
              <w:t xml:space="preserve">, от 06.07.2026 </w:t>
            </w:r>
            <w:hyperlink r:id="rId24">
              <w:r>
                <w:rPr>
                  <w:rFonts w:ascii="Times New Roman" w:hAnsi="Times New Roman" w:cs="Times New Roman"/>
                </w:rPr>
                <w:t>№</w:t>
              </w:r>
              <w:r w:rsidRPr="00B326D2">
                <w:rPr>
                  <w:rFonts w:ascii="Times New Roman" w:hAnsi="Times New Roman" w:cs="Times New Roman"/>
                </w:rPr>
                <w:t xml:space="preserve"> 846</w:t>
              </w:r>
            </w:hyperlink>
            <w:r w:rsidRPr="00B326D2">
              <w:rPr>
                <w:rFonts w:ascii="Times New Roman" w:hAnsi="Times New Roman" w:cs="Times New Roman"/>
              </w:rPr>
              <w:t xml:space="preserve">, от 07.07.2026 </w:t>
            </w:r>
            <w:hyperlink r:id="rId25">
              <w:r>
                <w:rPr>
                  <w:rFonts w:ascii="Times New Roman" w:hAnsi="Times New Roman" w:cs="Times New Roman"/>
                </w:rPr>
                <w:t>№</w:t>
              </w:r>
              <w:r w:rsidRPr="00B326D2">
                <w:rPr>
                  <w:rFonts w:ascii="Times New Roman" w:hAnsi="Times New Roman" w:cs="Times New Roman"/>
                </w:rPr>
                <w:t xml:space="preserve"> 850</w:t>
              </w:r>
            </w:hyperlink>
            <w:r w:rsidRPr="00B326D2">
              <w:rPr>
                <w:rFonts w:ascii="Times New Roman" w:hAnsi="Times New Roman" w:cs="Times New Roman"/>
              </w:rPr>
              <w:t>,</w:t>
            </w:r>
          </w:p>
          <w:p w:rsidR="00B326D2" w:rsidRPr="00B326D2" w:rsidRDefault="00B326D2">
            <w:pPr>
              <w:pStyle w:val="ConsPlusNormal"/>
              <w:jc w:val="center"/>
              <w:rPr>
                <w:rFonts w:ascii="Times New Roman" w:hAnsi="Times New Roman" w:cs="Times New Roman"/>
              </w:rPr>
            </w:pPr>
            <w:r w:rsidRPr="00B326D2">
              <w:rPr>
                <w:rFonts w:ascii="Times New Roman" w:hAnsi="Times New Roman" w:cs="Times New Roman"/>
              </w:rPr>
              <w:t xml:space="preserve">с изм., внесенными </w:t>
            </w:r>
            <w:hyperlink r:id="rId26">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09.04.2022 </w:t>
            </w:r>
            <w:r>
              <w:rPr>
                <w:rFonts w:ascii="Times New Roman" w:hAnsi="Times New Roman" w:cs="Times New Roman"/>
              </w:rPr>
              <w:t>№</w:t>
            </w:r>
            <w:r w:rsidRPr="00B326D2">
              <w:rPr>
                <w:rFonts w:ascii="Times New Roman" w:hAnsi="Times New Roman" w:cs="Times New Roman"/>
              </w:rPr>
              <w:t xml:space="preserve"> 628)</w:t>
            </w:r>
          </w:p>
        </w:tc>
        <w:tc>
          <w:tcPr>
            <w:tcW w:w="113" w:type="dxa"/>
            <w:tcBorders>
              <w:top w:val="nil"/>
              <w:left w:val="nil"/>
              <w:bottom w:val="nil"/>
              <w:right w:val="nil"/>
            </w:tcBorders>
            <w:shd w:val="clear" w:color="auto" w:fill="F4F3F8"/>
            <w:tcMar>
              <w:top w:w="0" w:type="dxa"/>
              <w:left w:w="0" w:type="dxa"/>
              <w:bottom w:w="0" w:type="dxa"/>
              <w:right w:w="0" w:type="dxa"/>
            </w:tcMar>
          </w:tcPr>
          <w:p w:rsidR="00B326D2" w:rsidRPr="00B326D2" w:rsidRDefault="00B326D2">
            <w:pPr>
              <w:pStyle w:val="ConsPlusNormal"/>
              <w:rPr>
                <w:rFonts w:ascii="Times New Roman" w:hAnsi="Times New Roman" w:cs="Times New Roman"/>
              </w:rPr>
            </w:pPr>
          </w:p>
        </w:tc>
      </w:tr>
    </w:tbl>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 xml:space="preserve">В соответствии с </w:t>
      </w:r>
      <w:hyperlink r:id="rId27">
        <w:r w:rsidRPr="00B326D2">
          <w:rPr>
            <w:rFonts w:ascii="Times New Roman" w:hAnsi="Times New Roman" w:cs="Times New Roman"/>
          </w:rPr>
          <w:t>пунктом 5</w:t>
        </w:r>
      </w:hyperlink>
      <w:r w:rsidRPr="00B326D2">
        <w:rPr>
          <w:rFonts w:ascii="Times New Roman" w:hAnsi="Times New Roman" w:cs="Times New Roman"/>
        </w:rPr>
        <w:t xml:space="preserve"> Указа Президента Российской Федерации от 30 июня 2016 г. </w:t>
      </w:r>
      <w:r w:rsidR="00891284">
        <w:rPr>
          <w:rFonts w:ascii="Times New Roman" w:hAnsi="Times New Roman" w:cs="Times New Roman"/>
        </w:rPr>
        <w:br/>
      </w:r>
      <w:bookmarkStart w:id="0" w:name="_GoBack"/>
      <w:bookmarkEnd w:id="0"/>
      <w:r>
        <w:rPr>
          <w:rFonts w:ascii="Times New Roman" w:hAnsi="Times New Roman" w:cs="Times New Roman"/>
        </w:rPr>
        <w:t>№</w:t>
      </w:r>
      <w:r w:rsidRPr="00B326D2">
        <w:rPr>
          <w:rFonts w:ascii="Times New Roman" w:hAnsi="Times New Roman" w:cs="Times New Roman"/>
        </w:rPr>
        <w:t xml:space="preserve"> 306 "О Совете при Президенте Российской Федерации по стратегическому развитию и приоритетным проектам" и </w:t>
      </w:r>
      <w:hyperlink r:id="rId28">
        <w:r w:rsidRPr="00B326D2">
          <w:rPr>
            <w:rFonts w:ascii="Times New Roman" w:hAnsi="Times New Roman" w:cs="Times New Roman"/>
          </w:rPr>
          <w:t>пунктом 6</w:t>
        </w:r>
      </w:hyperlink>
      <w:r w:rsidRPr="00B326D2">
        <w:rPr>
          <w:rFonts w:ascii="Times New Roman" w:hAnsi="Times New Roman" w:cs="Times New Roman"/>
        </w:rPr>
        <w:t xml:space="preserve"> Указа Президента Российской Федерации от 19 июля 2018 г. </w:t>
      </w:r>
      <w:r>
        <w:rPr>
          <w:rFonts w:ascii="Times New Roman" w:hAnsi="Times New Roman" w:cs="Times New Roman"/>
        </w:rPr>
        <w:t>№</w:t>
      </w:r>
      <w:r w:rsidRPr="00B326D2">
        <w:rPr>
          <w:rFonts w:ascii="Times New Roman" w:hAnsi="Times New Roman" w:cs="Times New Roman"/>
        </w:rPr>
        <w:t xml:space="preserve"> 444 "Об упорядочении деятельности совещательных и консультативных органов при Президенте Российской Федерации" Правительство Российской Федерации постановляет:</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Утвердить прилагаемые:</w:t>
      </w:r>
    </w:p>
    <w:p w:rsidR="00B326D2" w:rsidRPr="00B326D2" w:rsidRDefault="00891284">
      <w:pPr>
        <w:pStyle w:val="ConsPlusNormal"/>
        <w:spacing w:before="220"/>
        <w:ind w:firstLine="540"/>
        <w:jc w:val="both"/>
        <w:rPr>
          <w:rFonts w:ascii="Times New Roman" w:hAnsi="Times New Roman" w:cs="Times New Roman"/>
        </w:rPr>
      </w:pPr>
      <w:hyperlink w:anchor="P62">
        <w:r w:rsidR="00B326D2" w:rsidRPr="00B326D2">
          <w:rPr>
            <w:rFonts w:ascii="Times New Roman" w:hAnsi="Times New Roman" w:cs="Times New Roman"/>
          </w:rPr>
          <w:t>Положение</w:t>
        </w:r>
      </w:hyperlink>
      <w:r w:rsidR="00B326D2" w:rsidRPr="00B326D2">
        <w:rPr>
          <w:rFonts w:ascii="Times New Roman" w:hAnsi="Times New Roman" w:cs="Times New Roman"/>
        </w:rPr>
        <w:t xml:space="preserve"> об организации проектной деятельности в Правительстве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функциональную </w:t>
      </w:r>
      <w:hyperlink w:anchor="P868">
        <w:r w:rsidRPr="00B326D2">
          <w:rPr>
            <w:rFonts w:ascii="Times New Roman" w:hAnsi="Times New Roman" w:cs="Times New Roman"/>
          </w:rPr>
          <w:t>структуру</w:t>
        </w:r>
      </w:hyperlink>
      <w:r w:rsidRPr="00B326D2">
        <w:rPr>
          <w:rFonts w:ascii="Times New Roman" w:hAnsi="Times New Roman" w:cs="Times New Roman"/>
        </w:rPr>
        <w:t xml:space="preserve"> проектной деятельности в Правительстве Российской Федерации;</w:t>
      </w:r>
    </w:p>
    <w:p w:rsidR="00B326D2" w:rsidRPr="00B326D2" w:rsidRDefault="00891284">
      <w:pPr>
        <w:pStyle w:val="ConsPlusNormal"/>
        <w:spacing w:before="220"/>
        <w:ind w:firstLine="540"/>
        <w:jc w:val="both"/>
        <w:rPr>
          <w:rFonts w:ascii="Times New Roman" w:hAnsi="Times New Roman" w:cs="Times New Roman"/>
        </w:rPr>
      </w:pPr>
      <w:hyperlink w:anchor="P1485">
        <w:r w:rsidR="00B326D2" w:rsidRPr="00B326D2">
          <w:rPr>
            <w:rFonts w:ascii="Times New Roman" w:hAnsi="Times New Roman" w:cs="Times New Roman"/>
          </w:rPr>
          <w:t>изменения</w:t>
        </w:r>
      </w:hyperlink>
      <w:r w:rsidR="00B326D2" w:rsidRPr="00B326D2">
        <w:rPr>
          <w:rFonts w:ascii="Times New Roman" w:hAnsi="Times New Roman" w:cs="Times New Roman"/>
        </w:rPr>
        <w:t>, которые вносятся в акты Правительства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1(1) - 1(2). Утратили силу с 1 января 2025 года. - </w:t>
      </w:r>
      <w:hyperlink r:id="rId29">
        <w:r w:rsidRPr="00B326D2">
          <w:rPr>
            <w:rFonts w:ascii="Times New Roman" w:hAnsi="Times New Roman" w:cs="Times New Roman"/>
          </w:rPr>
          <w:t>Постановление</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2. Рекомендовать органам государственной власти субъектов Российской Федерации организовать проектную деятельность, руководствуясь </w:t>
      </w:r>
      <w:hyperlink w:anchor="P62">
        <w:r w:rsidRPr="00B326D2">
          <w:rPr>
            <w:rFonts w:ascii="Times New Roman" w:hAnsi="Times New Roman" w:cs="Times New Roman"/>
          </w:rPr>
          <w:t>Положением</w:t>
        </w:r>
      </w:hyperlink>
      <w:r w:rsidRPr="00B326D2">
        <w:rPr>
          <w:rFonts w:ascii="Times New Roman" w:hAnsi="Times New Roman" w:cs="Times New Roman"/>
        </w:rPr>
        <w:t>, утвержденным настоящим постановлением.</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Установить, что функции проектного офиса Правительства Российской Федерации осуществляет Департамент проектной деятельности Правительства Российской Федерации.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Постановлений Правительства РФ от 06.07.2020 </w:t>
      </w:r>
      <w:hyperlink r:id="rId30">
        <w:r>
          <w:rPr>
            <w:rFonts w:ascii="Times New Roman" w:hAnsi="Times New Roman" w:cs="Times New Roman"/>
          </w:rPr>
          <w:t>№</w:t>
        </w:r>
        <w:r w:rsidRPr="00B326D2">
          <w:rPr>
            <w:rFonts w:ascii="Times New Roman" w:hAnsi="Times New Roman" w:cs="Times New Roman"/>
          </w:rPr>
          <w:t xml:space="preserve"> 989</w:t>
        </w:r>
      </w:hyperlink>
      <w:r w:rsidRPr="00B326D2">
        <w:rPr>
          <w:rFonts w:ascii="Times New Roman" w:hAnsi="Times New Roman" w:cs="Times New Roman"/>
        </w:rPr>
        <w:t xml:space="preserve">, от 24.03.2022 </w:t>
      </w:r>
      <w:hyperlink r:id="rId31">
        <w:r>
          <w:rPr>
            <w:rFonts w:ascii="Times New Roman" w:hAnsi="Times New Roman" w:cs="Times New Roman"/>
          </w:rPr>
          <w:t>№</w:t>
        </w:r>
        <w:r w:rsidRPr="00B326D2">
          <w:rPr>
            <w:rFonts w:ascii="Times New Roman" w:hAnsi="Times New Roman" w:cs="Times New Roman"/>
          </w:rPr>
          <w:t xml:space="preserve"> 451</w:t>
        </w:r>
      </w:hyperlink>
      <w:r w:rsidRPr="00B326D2">
        <w:rPr>
          <w:rFonts w:ascii="Times New Roman" w:hAnsi="Times New Roman" w:cs="Times New Roman"/>
        </w:rPr>
        <w:t>)</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3(1). Разработка рабочих планов федеральных проектов, предусмотренных </w:t>
      </w:r>
      <w:hyperlink w:anchor="P346">
        <w:r w:rsidRPr="00B326D2">
          <w:rPr>
            <w:rFonts w:ascii="Times New Roman" w:hAnsi="Times New Roman" w:cs="Times New Roman"/>
          </w:rPr>
          <w:t>пунктом 43</w:t>
        </w:r>
      </w:hyperlink>
      <w:r w:rsidRPr="00B326D2">
        <w:rPr>
          <w:rFonts w:ascii="Times New Roman" w:hAnsi="Times New Roman" w:cs="Times New Roman"/>
        </w:rPr>
        <w:t xml:space="preserve"> Положения об организации проектной деятельности в Правительстве Российской Федерации, утвержденного настоящим постановлением, в 2021 году осуществляется в отношении результатов федеральных проектов, предусматривающих строительство (реконструкцию, техническое перевооружение, приобретение) объектов недвижимого имущества, а также принятие нормативных правовых (правовых) актов.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3(1) введен </w:t>
      </w:r>
      <w:hyperlink r:id="rId32">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10.07.2020 </w:t>
      </w:r>
      <w:r>
        <w:rPr>
          <w:rFonts w:ascii="Times New Roman" w:hAnsi="Times New Roman" w:cs="Times New Roman"/>
        </w:rPr>
        <w:t>№</w:t>
      </w:r>
      <w:r w:rsidRPr="00B326D2">
        <w:rPr>
          <w:rFonts w:ascii="Times New Roman" w:hAnsi="Times New Roman" w:cs="Times New Roman"/>
        </w:rPr>
        <w:t xml:space="preserve"> 1019; в ред. </w:t>
      </w:r>
      <w:hyperlink r:id="rId33">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24.06.2021 </w:t>
      </w:r>
      <w:r>
        <w:rPr>
          <w:rFonts w:ascii="Times New Roman" w:hAnsi="Times New Roman" w:cs="Times New Roman"/>
        </w:rPr>
        <w:t>№</w:t>
      </w:r>
      <w:r w:rsidRPr="00B326D2">
        <w:rPr>
          <w:rFonts w:ascii="Times New Roman" w:hAnsi="Times New Roman" w:cs="Times New Roman"/>
        </w:rPr>
        <w:t xml:space="preserve"> 987)</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3(2). Министерству экономического развития Российской Федерации, Федеральному казначейству, Министерству цифрового развития, связи и массовых коммуникаций Российской </w:t>
      </w:r>
      <w:r w:rsidRPr="00B326D2">
        <w:rPr>
          <w:rFonts w:ascii="Times New Roman" w:hAnsi="Times New Roman" w:cs="Times New Roman"/>
        </w:rPr>
        <w:lastRenderedPageBreak/>
        <w:t>Федерации, Министерству финансов Российской Федерации совместно с проектным офисом Правительства Российской Федерации обеспечить создание на базе государственной автоматизированной информационной системы "Управление" подсистемы анализа реализации национальных проектов.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3(2) введен </w:t>
      </w:r>
      <w:hyperlink r:id="rId34">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10.07.2020 </w:t>
      </w:r>
      <w:r>
        <w:rPr>
          <w:rFonts w:ascii="Times New Roman" w:hAnsi="Times New Roman" w:cs="Times New Roman"/>
        </w:rPr>
        <w:t>№</w:t>
      </w:r>
      <w:r w:rsidRPr="00B326D2">
        <w:rPr>
          <w:rFonts w:ascii="Times New Roman" w:hAnsi="Times New Roman" w:cs="Times New Roman"/>
        </w:rPr>
        <w:t xml:space="preserve"> 1019)</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3(3). Министерству финансов Российской Федерации, Министерству экономического развития Российской Федерации, Министерству цифрового развития, связи и массовых коммуникаций Российской Федерации и Федеральному казначейству обеспечить интеграцию и обмен данными подсистемы управления национальными проектами государственной интегрированной информационной системы управления общественными финансами "Электронный бюджет" с государственной автоматизированной информационной системой "Управление" не позднее 30 сентября 2021 г.</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3(3) введен </w:t>
      </w:r>
      <w:hyperlink r:id="rId35">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10.07.2020 </w:t>
      </w:r>
      <w:r>
        <w:rPr>
          <w:rFonts w:ascii="Times New Roman" w:hAnsi="Times New Roman" w:cs="Times New Roman"/>
        </w:rPr>
        <w:t>№</w:t>
      </w:r>
      <w:r w:rsidRPr="00B326D2">
        <w:rPr>
          <w:rFonts w:ascii="Times New Roman" w:hAnsi="Times New Roman" w:cs="Times New Roman"/>
        </w:rPr>
        <w:t xml:space="preserve"> 1019)</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3(4). Федеральным органам исполнительной власти обеспечить возможность передачи данных и интеграцию государственных информационных систем и иных информационных систем федеральных органов исполнительной власти, содержащих информацию и данные, необходимые для анализа реализации национальных и федеральных проектов, с государственной автоматизированной информационной системой "Управление" и с государственной интегрированной информационной системой управления общественными финансами "Электронный бюджет".</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3(4) введен </w:t>
      </w:r>
      <w:hyperlink r:id="rId36">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10.07.2020 </w:t>
      </w:r>
      <w:r>
        <w:rPr>
          <w:rFonts w:ascii="Times New Roman" w:hAnsi="Times New Roman" w:cs="Times New Roman"/>
        </w:rPr>
        <w:t>№</w:t>
      </w:r>
      <w:r w:rsidRPr="00B326D2">
        <w:rPr>
          <w:rFonts w:ascii="Times New Roman" w:hAnsi="Times New Roman" w:cs="Times New Roman"/>
        </w:rPr>
        <w:t xml:space="preserve"> 1019; в ред. </w:t>
      </w:r>
      <w:hyperlink r:id="rId37">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01.03.2023 </w:t>
      </w:r>
      <w:r>
        <w:rPr>
          <w:rFonts w:ascii="Times New Roman" w:hAnsi="Times New Roman" w:cs="Times New Roman"/>
        </w:rPr>
        <w:t>№</w:t>
      </w:r>
      <w:r w:rsidRPr="00B326D2">
        <w:rPr>
          <w:rFonts w:ascii="Times New Roman" w:hAnsi="Times New Roman" w:cs="Times New Roman"/>
        </w:rPr>
        <w:t xml:space="preserve"> 333)</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3(5). Рекомендовать органам государственной власти субъектов Российской Федерации и органам местного самоуправления предусмотреть возможность передачи данных и интеграцию государственных информационных систем и иных информационных систем органов государственной власти субъектов Российской Федерации и информационных систем органов местного самоуправления, содержащих информацию и данные, необходимые для анализа реализации национальных проектов, федеральных проектов и региональных проектов, с государственной автоматизированной информационной системой "Управление" и с государственной интегрированной информационной системой управления общественными финансами "Электронный бюджет".</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3(5) введен </w:t>
      </w:r>
      <w:hyperlink r:id="rId38">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10.07.2020 </w:t>
      </w:r>
      <w:r>
        <w:rPr>
          <w:rFonts w:ascii="Times New Roman" w:hAnsi="Times New Roman" w:cs="Times New Roman"/>
        </w:rPr>
        <w:t>№</w:t>
      </w:r>
      <w:r w:rsidRPr="00B326D2">
        <w:rPr>
          <w:rFonts w:ascii="Times New Roman" w:hAnsi="Times New Roman" w:cs="Times New Roman"/>
        </w:rPr>
        <w:t xml:space="preserve"> 1019; в ред. </w:t>
      </w:r>
      <w:hyperlink r:id="rId39">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01.03.2023 </w:t>
      </w:r>
      <w:r>
        <w:rPr>
          <w:rFonts w:ascii="Times New Roman" w:hAnsi="Times New Roman" w:cs="Times New Roman"/>
        </w:rPr>
        <w:t>№</w:t>
      </w:r>
      <w:r w:rsidRPr="00B326D2">
        <w:rPr>
          <w:rFonts w:ascii="Times New Roman" w:hAnsi="Times New Roman" w:cs="Times New Roman"/>
        </w:rPr>
        <w:t xml:space="preserve"> 333)</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3(6). Федеральным органам исполнительной власти определить взаимосвязь результатов (мероприятий) федеральных проектов и показателей национальных целей развития Российской Федерации не позднее 15 июля 2021 г.</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3(6) введен </w:t>
      </w:r>
      <w:hyperlink r:id="rId40">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24.06.2021 </w:t>
      </w:r>
      <w:r>
        <w:rPr>
          <w:rFonts w:ascii="Times New Roman" w:hAnsi="Times New Roman" w:cs="Times New Roman"/>
        </w:rPr>
        <w:t>№</w:t>
      </w:r>
      <w:r w:rsidRPr="00B326D2">
        <w:rPr>
          <w:rFonts w:ascii="Times New Roman" w:hAnsi="Times New Roman" w:cs="Times New Roman"/>
        </w:rPr>
        <w:t xml:space="preserve"> 987)</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3(7). Единый запрос на изменение национального проекта, подготовленный в целях приведения параметров паспортов национальных проектов и паспортов федеральных проектов, входящих в состав национальных проектов, в соответствие с изменениями, внесенными в сводную бюджетную роспись федерального бюджета по основанию, предусмотренному </w:t>
      </w:r>
      <w:hyperlink r:id="rId41">
        <w:r w:rsidRPr="00B326D2">
          <w:rPr>
            <w:rFonts w:ascii="Times New Roman" w:hAnsi="Times New Roman" w:cs="Times New Roman"/>
          </w:rPr>
          <w:t>частью 16 статьи 9</w:t>
        </w:r>
      </w:hyperlink>
      <w:r w:rsidRPr="00B326D2">
        <w:rPr>
          <w:rFonts w:ascii="Times New Roman" w:hAnsi="Times New Roman" w:cs="Times New Roman"/>
        </w:rPr>
        <w:t xml:space="preserve"> Федерального закона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 может утверждаться руководителем национального проекта или руководителем федерального проекта, входящего в состав национального проекта (если изменения не затрагивают параметры паспорта национального проекта), при условии отсутствия (урегулирования) разногласий с Министерством экономического развития Российской Федерации и (или) Министерством финансов Российской Федерации по такому единому запросу.</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3(7) введен </w:t>
      </w:r>
      <w:hyperlink r:id="rId42">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01.03.2023 </w:t>
      </w:r>
      <w:r>
        <w:rPr>
          <w:rFonts w:ascii="Times New Roman" w:hAnsi="Times New Roman" w:cs="Times New Roman"/>
        </w:rPr>
        <w:t>№</w:t>
      </w:r>
      <w:r w:rsidRPr="00B326D2">
        <w:rPr>
          <w:rFonts w:ascii="Times New Roman" w:hAnsi="Times New Roman" w:cs="Times New Roman"/>
        </w:rPr>
        <w:t xml:space="preserve"> 333)</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lastRenderedPageBreak/>
        <w:t xml:space="preserve">4. Согласиться с предложением федерального государственного бюджетного образовательного учреждения высшего образования "Российская академия народного хозяйства и государственной службы при Президенте Российской Федерации" о наделении Научно-образовательного центра проектного менеджмента дополнительно функциями центра компетенций проектной деятельности, предусмотренными </w:t>
      </w:r>
      <w:hyperlink w:anchor="P1432">
        <w:r w:rsidRPr="00B326D2">
          <w:rPr>
            <w:rFonts w:ascii="Times New Roman" w:hAnsi="Times New Roman" w:cs="Times New Roman"/>
          </w:rPr>
          <w:t>пунктом 61</w:t>
        </w:r>
      </w:hyperlink>
      <w:r w:rsidRPr="00B326D2">
        <w:rPr>
          <w:rFonts w:ascii="Times New Roman" w:hAnsi="Times New Roman" w:cs="Times New Roman"/>
        </w:rPr>
        <w:t xml:space="preserve"> функциональной структуры проектной деятельности в Правительстве Российской Федерации.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Постановлений Правительства РФ от 10.07.2020 </w:t>
      </w:r>
      <w:hyperlink r:id="rId43">
        <w:r>
          <w:rPr>
            <w:rFonts w:ascii="Times New Roman" w:hAnsi="Times New Roman" w:cs="Times New Roman"/>
          </w:rPr>
          <w:t>№</w:t>
        </w:r>
        <w:r w:rsidRPr="00B326D2">
          <w:rPr>
            <w:rFonts w:ascii="Times New Roman" w:hAnsi="Times New Roman" w:cs="Times New Roman"/>
          </w:rPr>
          <w:t xml:space="preserve"> 1019</w:t>
        </w:r>
      </w:hyperlink>
      <w:r w:rsidRPr="00B326D2">
        <w:rPr>
          <w:rFonts w:ascii="Times New Roman" w:hAnsi="Times New Roman" w:cs="Times New Roman"/>
        </w:rPr>
        <w:t xml:space="preserve">, от 24.06.2021 </w:t>
      </w:r>
      <w:hyperlink r:id="rId44">
        <w:r>
          <w:rPr>
            <w:rFonts w:ascii="Times New Roman" w:hAnsi="Times New Roman" w:cs="Times New Roman"/>
          </w:rPr>
          <w:t>№</w:t>
        </w:r>
        <w:r w:rsidRPr="00B326D2">
          <w:rPr>
            <w:rFonts w:ascii="Times New Roman" w:hAnsi="Times New Roman" w:cs="Times New Roman"/>
          </w:rPr>
          <w:t xml:space="preserve"> 987</w:t>
        </w:r>
      </w:hyperlink>
      <w:r w:rsidRPr="00B326D2">
        <w:rPr>
          <w:rFonts w:ascii="Times New Roman" w:hAnsi="Times New Roman" w:cs="Times New Roman"/>
        </w:rPr>
        <w:t xml:space="preserve">, от 16.12.2024 </w:t>
      </w:r>
      <w:hyperlink r:id="rId45">
        <w:r>
          <w:rPr>
            <w:rFonts w:ascii="Times New Roman" w:hAnsi="Times New Roman" w:cs="Times New Roman"/>
          </w:rPr>
          <w:t>№</w:t>
        </w:r>
        <w:r w:rsidRPr="00B326D2">
          <w:rPr>
            <w:rFonts w:ascii="Times New Roman" w:hAnsi="Times New Roman" w:cs="Times New Roman"/>
          </w:rPr>
          <w:t xml:space="preserve"> 1798</w:t>
        </w:r>
      </w:hyperlink>
      <w:r w:rsidRPr="00B326D2">
        <w:rPr>
          <w:rFonts w:ascii="Times New Roman" w:hAnsi="Times New Roman" w:cs="Times New Roman"/>
        </w:rPr>
        <w:t>)</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 Признать утратившими силу:</w:t>
      </w:r>
    </w:p>
    <w:p w:rsidR="00B326D2" w:rsidRPr="00B326D2" w:rsidRDefault="00891284">
      <w:pPr>
        <w:pStyle w:val="ConsPlusNormal"/>
        <w:spacing w:before="220"/>
        <w:ind w:firstLine="540"/>
        <w:jc w:val="both"/>
        <w:rPr>
          <w:rFonts w:ascii="Times New Roman" w:hAnsi="Times New Roman" w:cs="Times New Roman"/>
        </w:rPr>
      </w:pPr>
      <w:hyperlink r:id="rId46">
        <w:r w:rsidR="00B326D2" w:rsidRPr="00B326D2">
          <w:rPr>
            <w:rFonts w:ascii="Times New Roman" w:hAnsi="Times New Roman" w:cs="Times New Roman"/>
          </w:rPr>
          <w:t>постановление</w:t>
        </w:r>
      </w:hyperlink>
      <w:r w:rsidR="00B326D2" w:rsidRPr="00B326D2">
        <w:rPr>
          <w:rFonts w:ascii="Times New Roman" w:hAnsi="Times New Roman" w:cs="Times New Roman"/>
        </w:rPr>
        <w:t xml:space="preserve"> Правительства Российской Федерации от 15 октября 2016 г. </w:t>
      </w:r>
      <w:r w:rsidR="00B326D2">
        <w:rPr>
          <w:rFonts w:ascii="Times New Roman" w:hAnsi="Times New Roman" w:cs="Times New Roman"/>
        </w:rPr>
        <w:t>№</w:t>
      </w:r>
      <w:r w:rsidR="00B326D2" w:rsidRPr="00B326D2">
        <w:rPr>
          <w:rFonts w:ascii="Times New Roman" w:hAnsi="Times New Roman" w:cs="Times New Roman"/>
        </w:rPr>
        <w:t xml:space="preserve"> 1050 "Об организации проектной деятельности в Правительстве Российской Федерации" (Собрание законодательства Российской Федерации, 2016, </w:t>
      </w:r>
      <w:r w:rsidR="00B326D2">
        <w:rPr>
          <w:rFonts w:ascii="Times New Roman" w:hAnsi="Times New Roman" w:cs="Times New Roman"/>
        </w:rPr>
        <w:t>№</w:t>
      </w:r>
      <w:r w:rsidR="00B326D2" w:rsidRPr="00B326D2">
        <w:rPr>
          <w:rFonts w:ascii="Times New Roman" w:hAnsi="Times New Roman" w:cs="Times New Roman"/>
        </w:rPr>
        <w:t xml:space="preserve"> 43, ст. 6028);</w:t>
      </w:r>
    </w:p>
    <w:p w:rsidR="00B326D2" w:rsidRPr="00B326D2" w:rsidRDefault="00891284">
      <w:pPr>
        <w:pStyle w:val="ConsPlusNormal"/>
        <w:spacing w:before="220"/>
        <w:ind w:firstLine="540"/>
        <w:jc w:val="both"/>
        <w:rPr>
          <w:rFonts w:ascii="Times New Roman" w:hAnsi="Times New Roman" w:cs="Times New Roman"/>
        </w:rPr>
      </w:pPr>
      <w:hyperlink r:id="rId47">
        <w:r w:rsidR="00B326D2" w:rsidRPr="00B326D2">
          <w:rPr>
            <w:rFonts w:ascii="Times New Roman" w:hAnsi="Times New Roman" w:cs="Times New Roman"/>
          </w:rPr>
          <w:t>пункт 3</w:t>
        </w:r>
      </w:hyperlink>
      <w:r w:rsidR="00B326D2" w:rsidRPr="00B326D2">
        <w:rPr>
          <w:rFonts w:ascii="Times New Roman" w:hAnsi="Times New Roman" w:cs="Times New Roman"/>
        </w:rPr>
        <w:t xml:space="preserve"> изменений, которые вносятся в отдельные акты Правительства Российской Федерации в связи с упорядочением деятельности совещательных и консультативных органов при Президенте Российской Федерации, утвержденных постановлением Правительства Российской Федерации от 3 октября 2018 г. </w:t>
      </w:r>
      <w:r w:rsidR="00B326D2">
        <w:rPr>
          <w:rFonts w:ascii="Times New Roman" w:hAnsi="Times New Roman" w:cs="Times New Roman"/>
        </w:rPr>
        <w:t>№</w:t>
      </w:r>
      <w:r w:rsidR="00B326D2" w:rsidRPr="00B326D2">
        <w:rPr>
          <w:rFonts w:ascii="Times New Roman" w:hAnsi="Times New Roman" w:cs="Times New Roman"/>
        </w:rPr>
        <w:t xml:space="preserve"> 1183 "О внесении изменений в отдельные акты Правительства Российской Федерации в связи с упорядочением деятельности совещательных и консультативных органов при Президенте Российской Федерации" (Собрание законодательства Российской Федерации, 2018, </w:t>
      </w:r>
      <w:r w:rsidR="00B326D2">
        <w:rPr>
          <w:rFonts w:ascii="Times New Roman" w:hAnsi="Times New Roman" w:cs="Times New Roman"/>
        </w:rPr>
        <w:t>№</w:t>
      </w:r>
      <w:r w:rsidR="00B326D2" w:rsidRPr="00B326D2">
        <w:rPr>
          <w:rFonts w:ascii="Times New Roman" w:hAnsi="Times New Roman" w:cs="Times New Roman"/>
        </w:rPr>
        <w:t xml:space="preserve"> 41, ст. 6271).</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6. Настоящее постановление вступает в силу со дня его официального опубликования, за исключением </w:t>
      </w:r>
      <w:hyperlink w:anchor="P486">
        <w:r w:rsidRPr="00B326D2">
          <w:rPr>
            <w:rFonts w:ascii="Times New Roman" w:hAnsi="Times New Roman" w:cs="Times New Roman"/>
          </w:rPr>
          <w:t>пунктов 47</w:t>
        </w:r>
      </w:hyperlink>
      <w:r w:rsidRPr="00B326D2">
        <w:rPr>
          <w:rFonts w:ascii="Times New Roman" w:hAnsi="Times New Roman" w:cs="Times New Roman"/>
        </w:rPr>
        <w:t xml:space="preserve"> - </w:t>
      </w:r>
      <w:hyperlink w:anchor="P486">
        <w:r w:rsidRPr="00B326D2">
          <w:rPr>
            <w:rFonts w:ascii="Times New Roman" w:hAnsi="Times New Roman" w:cs="Times New Roman"/>
          </w:rPr>
          <w:t>65</w:t>
        </w:r>
      </w:hyperlink>
      <w:r w:rsidRPr="00B326D2">
        <w:rPr>
          <w:rFonts w:ascii="Times New Roman" w:hAnsi="Times New Roman" w:cs="Times New Roman"/>
        </w:rPr>
        <w:t xml:space="preserve"> Положения об организации проектной деятельности в Правительстве Российской Федерации, которые вступают в силу с 1 января 2019 г.</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Normal"/>
        <w:jc w:val="right"/>
        <w:rPr>
          <w:rFonts w:ascii="Times New Roman" w:hAnsi="Times New Roman" w:cs="Times New Roman"/>
        </w:rPr>
      </w:pPr>
      <w:r w:rsidRPr="00B326D2">
        <w:rPr>
          <w:rFonts w:ascii="Times New Roman" w:hAnsi="Times New Roman" w:cs="Times New Roman"/>
        </w:rPr>
        <w:t>Председатель Правительства</w:t>
      </w:r>
    </w:p>
    <w:p w:rsidR="00B326D2" w:rsidRPr="00B326D2" w:rsidRDefault="00B326D2">
      <w:pPr>
        <w:pStyle w:val="ConsPlusNormal"/>
        <w:jc w:val="right"/>
        <w:rPr>
          <w:rFonts w:ascii="Times New Roman" w:hAnsi="Times New Roman" w:cs="Times New Roman"/>
        </w:rPr>
      </w:pPr>
      <w:r w:rsidRPr="00B326D2">
        <w:rPr>
          <w:rFonts w:ascii="Times New Roman" w:hAnsi="Times New Roman" w:cs="Times New Roman"/>
        </w:rPr>
        <w:t>Российской Федерации</w:t>
      </w:r>
    </w:p>
    <w:p w:rsidR="00B326D2" w:rsidRPr="00B326D2" w:rsidRDefault="00B326D2">
      <w:pPr>
        <w:pStyle w:val="ConsPlusNormal"/>
        <w:jc w:val="right"/>
        <w:rPr>
          <w:rFonts w:ascii="Times New Roman" w:hAnsi="Times New Roman" w:cs="Times New Roman"/>
        </w:rPr>
      </w:pPr>
      <w:r w:rsidRPr="00B326D2">
        <w:rPr>
          <w:rFonts w:ascii="Times New Roman" w:hAnsi="Times New Roman" w:cs="Times New Roman"/>
        </w:rPr>
        <w:t>Д.МЕДВЕДЕВ</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Normal"/>
        <w:jc w:val="right"/>
        <w:outlineLvl w:val="0"/>
        <w:rPr>
          <w:rFonts w:ascii="Times New Roman" w:hAnsi="Times New Roman" w:cs="Times New Roman"/>
        </w:rPr>
      </w:pPr>
      <w:r w:rsidRPr="00B326D2">
        <w:rPr>
          <w:rFonts w:ascii="Times New Roman" w:hAnsi="Times New Roman" w:cs="Times New Roman"/>
        </w:rPr>
        <w:t>Утверждено</w:t>
      </w:r>
    </w:p>
    <w:p w:rsidR="00B326D2" w:rsidRPr="00B326D2" w:rsidRDefault="00B326D2">
      <w:pPr>
        <w:pStyle w:val="ConsPlusNormal"/>
        <w:jc w:val="right"/>
        <w:rPr>
          <w:rFonts w:ascii="Times New Roman" w:hAnsi="Times New Roman" w:cs="Times New Roman"/>
        </w:rPr>
      </w:pPr>
      <w:r w:rsidRPr="00B326D2">
        <w:rPr>
          <w:rFonts w:ascii="Times New Roman" w:hAnsi="Times New Roman" w:cs="Times New Roman"/>
        </w:rPr>
        <w:t>постановлением Правительства</w:t>
      </w:r>
    </w:p>
    <w:p w:rsidR="00B326D2" w:rsidRPr="00B326D2" w:rsidRDefault="00B326D2">
      <w:pPr>
        <w:pStyle w:val="ConsPlusNormal"/>
        <w:jc w:val="right"/>
        <w:rPr>
          <w:rFonts w:ascii="Times New Roman" w:hAnsi="Times New Roman" w:cs="Times New Roman"/>
        </w:rPr>
      </w:pPr>
      <w:r w:rsidRPr="00B326D2">
        <w:rPr>
          <w:rFonts w:ascii="Times New Roman" w:hAnsi="Times New Roman" w:cs="Times New Roman"/>
        </w:rPr>
        <w:t>Российской Федерации</w:t>
      </w:r>
    </w:p>
    <w:p w:rsidR="00B326D2" w:rsidRPr="00B326D2" w:rsidRDefault="00B326D2">
      <w:pPr>
        <w:pStyle w:val="ConsPlusNormal"/>
        <w:jc w:val="right"/>
        <w:rPr>
          <w:rFonts w:ascii="Times New Roman" w:hAnsi="Times New Roman" w:cs="Times New Roman"/>
        </w:rPr>
      </w:pPr>
      <w:r w:rsidRPr="00B326D2">
        <w:rPr>
          <w:rFonts w:ascii="Times New Roman" w:hAnsi="Times New Roman" w:cs="Times New Roman"/>
        </w:rPr>
        <w:t xml:space="preserve">от 31 октября 2018 г. </w:t>
      </w:r>
      <w:r>
        <w:rPr>
          <w:rFonts w:ascii="Times New Roman" w:hAnsi="Times New Roman" w:cs="Times New Roman"/>
        </w:rPr>
        <w:t>№</w:t>
      </w:r>
      <w:r w:rsidRPr="00B326D2">
        <w:rPr>
          <w:rFonts w:ascii="Times New Roman" w:hAnsi="Times New Roman" w:cs="Times New Roman"/>
        </w:rPr>
        <w:t xml:space="preserve"> 1288</w:t>
      </w:r>
    </w:p>
    <w:p w:rsidR="00B326D2" w:rsidRPr="00B326D2" w:rsidRDefault="00B326D2">
      <w:pPr>
        <w:pStyle w:val="ConsPlusNormal"/>
        <w:jc w:val="right"/>
        <w:rPr>
          <w:rFonts w:ascii="Times New Roman" w:hAnsi="Times New Roman" w:cs="Times New Roman"/>
        </w:rPr>
      </w:pPr>
    </w:p>
    <w:p w:rsidR="00B326D2" w:rsidRPr="00B326D2" w:rsidRDefault="00B326D2">
      <w:pPr>
        <w:pStyle w:val="ConsPlusTitle"/>
        <w:jc w:val="center"/>
        <w:rPr>
          <w:rFonts w:ascii="Times New Roman" w:hAnsi="Times New Roman" w:cs="Times New Roman"/>
        </w:rPr>
      </w:pPr>
      <w:bookmarkStart w:id="1" w:name="P62"/>
      <w:bookmarkEnd w:id="1"/>
      <w:r w:rsidRPr="00B326D2">
        <w:rPr>
          <w:rFonts w:ascii="Times New Roman" w:hAnsi="Times New Roman" w:cs="Times New Roman"/>
        </w:rPr>
        <w:t>ПОЛОЖЕНИЕ</w:t>
      </w:r>
    </w:p>
    <w:p w:rsidR="00B326D2" w:rsidRPr="00B326D2" w:rsidRDefault="00B326D2">
      <w:pPr>
        <w:pStyle w:val="ConsPlusTitle"/>
        <w:jc w:val="center"/>
        <w:rPr>
          <w:rFonts w:ascii="Times New Roman" w:hAnsi="Times New Roman" w:cs="Times New Roman"/>
        </w:rPr>
      </w:pPr>
      <w:r w:rsidRPr="00B326D2">
        <w:rPr>
          <w:rFonts w:ascii="Times New Roman" w:hAnsi="Times New Roman" w:cs="Times New Roman"/>
        </w:rPr>
        <w:t>ОБ ОРГАНИЗАЦИИ ПРОЕКТНОЙ ДЕЯТЕЛЬНОСТИ В ПРАВИТЕЛЬСТВЕ</w:t>
      </w:r>
    </w:p>
    <w:p w:rsidR="00B326D2" w:rsidRPr="00B326D2" w:rsidRDefault="00B326D2">
      <w:pPr>
        <w:pStyle w:val="ConsPlusTitle"/>
        <w:jc w:val="center"/>
        <w:rPr>
          <w:rFonts w:ascii="Times New Roman" w:hAnsi="Times New Roman" w:cs="Times New Roman"/>
        </w:rPr>
      </w:pPr>
      <w:r w:rsidRPr="00B326D2">
        <w:rPr>
          <w:rFonts w:ascii="Times New Roman" w:hAnsi="Times New Roman" w:cs="Times New Roman"/>
        </w:rPr>
        <w:t>РОССИЙСКОЙ ФЕДЕРАЦИИ</w:t>
      </w:r>
    </w:p>
    <w:p w:rsidR="00B326D2" w:rsidRPr="00B326D2" w:rsidRDefault="00B326D2">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326D2" w:rsidRPr="00B326D2">
        <w:tc>
          <w:tcPr>
            <w:tcW w:w="60" w:type="dxa"/>
            <w:tcBorders>
              <w:top w:val="nil"/>
              <w:left w:val="nil"/>
              <w:bottom w:val="nil"/>
              <w:right w:val="nil"/>
            </w:tcBorders>
            <w:shd w:val="clear" w:color="auto" w:fill="CED3F1"/>
            <w:tcMar>
              <w:top w:w="0" w:type="dxa"/>
              <w:left w:w="0" w:type="dxa"/>
              <w:bottom w:w="0" w:type="dxa"/>
              <w:right w:w="0" w:type="dxa"/>
            </w:tcMar>
          </w:tcPr>
          <w:p w:rsidR="00B326D2" w:rsidRPr="00B326D2" w:rsidRDefault="00B326D2">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B326D2" w:rsidRPr="00B326D2" w:rsidRDefault="00B326D2">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B326D2" w:rsidRPr="00B326D2" w:rsidRDefault="00B326D2">
            <w:pPr>
              <w:pStyle w:val="ConsPlusNormal"/>
              <w:jc w:val="center"/>
              <w:rPr>
                <w:rFonts w:ascii="Times New Roman" w:hAnsi="Times New Roman" w:cs="Times New Roman"/>
              </w:rPr>
            </w:pPr>
            <w:r w:rsidRPr="00B326D2">
              <w:rPr>
                <w:rFonts w:ascii="Times New Roman" w:hAnsi="Times New Roman" w:cs="Times New Roman"/>
              </w:rPr>
              <w:t>Список изменяющих документов</w:t>
            </w:r>
          </w:p>
          <w:p w:rsidR="00B326D2" w:rsidRPr="00B326D2" w:rsidRDefault="00B326D2">
            <w:pPr>
              <w:pStyle w:val="ConsPlusNormal"/>
              <w:jc w:val="center"/>
              <w:rPr>
                <w:rFonts w:ascii="Times New Roman" w:hAnsi="Times New Roman" w:cs="Times New Roman"/>
              </w:rPr>
            </w:pPr>
            <w:r w:rsidRPr="00B326D2">
              <w:rPr>
                <w:rFonts w:ascii="Times New Roman" w:hAnsi="Times New Roman" w:cs="Times New Roman"/>
              </w:rPr>
              <w:t xml:space="preserve">(в ред. Постановлений Правительства РФ от 01.03.2023 </w:t>
            </w:r>
            <w:hyperlink r:id="rId48">
              <w:r>
                <w:rPr>
                  <w:rFonts w:ascii="Times New Roman" w:hAnsi="Times New Roman" w:cs="Times New Roman"/>
                </w:rPr>
                <w:t>№</w:t>
              </w:r>
              <w:r w:rsidRPr="00B326D2">
                <w:rPr>
                  <w:rFonts w:ascii="Times New Roman" w:hAnsi="Times New Roman" w:cs="Times New Roman"/>
                </w:rPr>
                <w:t xml:space="preserve"> 333</w:t>
              </w:r>
            </w:hyperlink>
            <w:r w:rsidRPr="00B326D2">
              <w:rPr>
                <w:rFonts w:ascii="Times New Roman" w:hAnsi="Times New Roman" w:cs="Times New Roman"/>
              </w:rPr>
              <w:t>,</w:t>
            </w:r>
          </w:p>
          <w:p w:rsidR="00B326D2" w:rsidRPr="00B326D2" w:rsidRDefault="00B326D2">
            <w:pPr>
              <w:pStyle w:val="ConsPlusNormal"/>
              <w:jc w:val="center"/>
              <w:rPr>
                <w:rFonts w:ascii="Times New Roman" w:hAnsi="Times New Roman" w:cs="Times New Roman"/>
              </w:rPr>
            </w:pPr>
            <w:r w:rsidRPr="00B326D2">
              <w:rPr>
                <w:rFonts w:ascii="Times New Roman" w:hAnsi="Times New Roman" w:cs="Times New Roman"/>
              </w:rPr>
              <w:t xml:space="preserve">от 02.08.2023 </w:t>
            </w:r>
            <w:hyperlink r:id="rId49">
              <w:r>
                <w:rPr>
                  <w:rFonts w:ascii="Times New Roman" w:hAnsi="Times New Roman" w:cs="Times New Roman"/>
                </w:rPr>
                <w:t>№</w:t>
              </w:r>
              <w:r w:rsidRPr="00B326D2">
                <w:rPr>
                  <w:rFonts w:ascii="Times New Roman" w:hAnsi="Times New Roman" w:cs="Times New Roman"/>
                </w:rPr>
                <w:t xml:space="preserve"> 1260</w:t>
              </w:r>
            </w:hyperlink>
            <w:r w:rsidRPr="00B326D2">
              <w:rPr>
                <w:rFonts w:ascii="Times New Roman" w:hAnsi="Times New Roman" w:cs="Times New Roman"/>
              </w:rPr>
              <w:t xml:space="preserve">, от 30.11.2023 </w:t>
            </w:r>
            <w:hyperlink r:id="rId50">
              <w:r>
                <w:rPr>
                  <w:rFonts w:ascii="Times New Roman" w:hAnsi="Times New Roman" w:cs="Times New Roman"/>
                </w:rPr>
                <w:t>№</w:t>
              </w:r>
              <w:r w:rsidRPr="00B326D2">
                <w:rPr>
                  <w:rFonts w:ascii="Times New Roman" w:hAnsi="Times New Roman" w:cs="Times New Roman"/>
                </w:rPr>
                <w:t xml:space="preserve"> 2050</w:t>
              </w:r>
            </w:hyperlink>
            <w:r w:rsidRPr="00B326D2">
              <w:rPr>
                <w:rFonts w:ascii="Times New Roman" w:hAnsi="Times New Roman" w:cs="Times New Roman"/>
              </w:rPr>
              <w:t xml:space="preserve">, от 21.12.2023 </w:t>
            </w:r>
            <w:hyperlink r:id="rId51">
              <w:r>
                <w:rPr>
                  <w:rFonts w:ascii="Times New Roman" w:hAnsi="Times New Roman" w:cs="Times New Roman"/>
                </w:rPr>
                <w:t>№</w:t>
              </w:r>
              <w:r w:rsidRPr="00B326D2">
                <w:rPr>
                  <w:rFonts w:ascii="Times New Roman" w:hAnsi="Times New Roman" w:cs="Times New Roman"/>
                </w:rPr>
                <w:t xml:space="preserve"> 2237</w:t>
              </w:r>
            </w:hyperlink>
            <w:r w:rsidRPr="00B326D2">
              <w:rPr>
                <w:rFonts w:ascii="Times New Roman" w:hAnsi="Times New Roman" w:cs="Times New Roman"/>
              </w:rPr>
              <w:t>,</w:t>
            </w:r>
          </w:p>
          <w:p w:rsidR="00B326D2" w:rsidRPr="00B326D2" w:rsidRDefault="00B326D2">
            <w:pPr>
              <w:pStyle w:val="ConsPlusNormal"/>
              <w:jc w:val="center"/>
              <w:rPr>
                <w:rFonts w:ascii="Times New Roman" w:hAnsi="Times New Roman" w:cs="Times New Roman"/>
              </w:rPr>
            </w:pPr>
            <w:r w:rsidRPr="00B326D2">
              <w:rPr>
                <w:rFonts w:ascii="Times New Roman" w:hAnsi="Times New Roman" w:cs="Times New Roman"/>
              </w:rPr>
              <w:t xml:space="preserve">от 16.12.2024 </w:t>
            </w:r>
            <w:hyperlink r:id="rId52">
              <w:r>
                <w:rPr>
                  <w:rFonts w:ascii="Times New Roman" w:hAnsi="Times New Roman" w:cs="Times New Roman"/>
                </w:rPr>
                <w:t>№</w:t>
              </w:r>
              <w:r w:rsidRPr="00B326D2">
                <w:rPr>
                  <w:rFonts w:ascii="Times New Roman" w:hAnsi="Times New Roman" w:cs="Times New Roman"/>
                </w:rPr>
                <w:t xml:space="preserve"> 1798</w:t>
              </w:r>
            </w:hyperlink>
            <w:r w:rsidRPr="00B326D2">
              <w:rPr>
                <w:rFonts w:ascii="Times New Roman" w:hAnsi="Times New Roman" w:cs="Times New Roman"/>
              </w:rPr>
              <w:t xml:space="preserve">, от 21.02.2025 </w:t>
            </w:r>
            <w:hyperlink r:id="rId53">
              <w:r>
                <w:rPr>
                  <w:rFonts w:ascii="Times New Roman" w:hAnsi="Times New Roman" w:cs="Times New Roman"/>
                </w:rPr>
                <w:t>№</w:t>
              </w:r>
              <w:r w:rsidRPr="00B326D2">
                <w:rPr>
                  <w:rFonts w:ascii="Times New Roman" w:hAnsi="Times New Roman" w:cs="Times New Roman"/>
                </w:rPr>
                <w:t xml:space="preserve"> 194</w:t>
              </w:r>
            </w:hyperlink>
            <w:r w:rsidRPr="00B326D2">
              <w:rPr>
                <w:rFonts w:ascii="Times New Roman" w:hAnsi="Times New Roman" w:cs="Times New Roman"/>
              </w:rPr>
              <w:t xml:space="preserve">, от 25.06.2025 </w:t>
            </w:r>
            <w:hyperlink r:id="rId54">
              <w:r>
                <w:rPr>
                  <w:rFonts w:ascii="Times New Roman" w:hAnsi="Times New Roman" w:cs="Times New Roman"/>
                </w:rPr>
                <w:t>№</w:t>
              </w:r>
              <w:r w:rsidRPr="00B326D2">
                <w:rPr>
                  <w:rFonts w:ascii="Times New Roman" w:hAnsi="Times New Roman" w:cs="Times New Roman"/>
                </w:rPr>
                <w:t xml:space="preserve"> 952</w:t>
              </w:r>
            </w:hyperlink>
            <w:r w:rsidRPr="00B326D2">
              <w:rPr>
                <w:rFonts w:ascii="Times New Roman" w:hAnsi="Times New Roman" w:cs="Times New Roman"/>
              </w:rPr>
              <w:t>,</w:t>
            </w:r>
          </w:p>
          <w:p w:rsidR="00B326D2" w:rsidRPr="00B326D2" w:rsidRDefault="00B326D2">
            <w:pPr>
              <w:pStyle w:val="ConsPlusNormal"/>
              <w:jc w:val="center"/>
              <w:rPr>
                <w:rFonts w:ascii="Times New Roman" w:hAnsi="Times New Roman" w:cs="Times New Roman"/>
              </w:rPr>
            </w:pPr>
            <w:r w:rsidRPr="00B326D2">
              <w:rPr>
                <w:rFonts w:ascii="Times New Roman" w:hAnsi="Times New Roman" w:cs="Times New Roman"/>
              </w:rPr>
              <w:t xml:space="preserve">от 02.08.2025 </w:t>
            </w:r>
            <w:hyperlink r:id="rId55">
              <w:r>
                <w:rPr>
                  <w:rFonts w:ascii="Times New Roman" w:hAnsi="Times New Roman" w:cs="Times New Roman"/>
                </w:rPr>
                <w:t>№</w:t>
              </w:r>
              <w:r w:rsidRPr="00B326D2">
                <w:rPr>
                  <w:rFonts w:ascii="Times New Roman" w:hAnsi="Times New Roman" w:cs="Times New Roman"/>
                </w:rPr>
                <w:t xml:space="preserve"> 1158</w:t>
              </w:r>
            </w:hyperlink>
            <w:r w:rsidRPr="00B326D2">
              <w:rPr>
                <w:rFonts w:ascii="Times New Roman" w:hAnsi="Times New Roman" w:cs="Times New Roman"/>
              </w:rPr>
              <w:t xml:space="preserve">, от 06.11.2025 </w:t>
            </w:r>
            <w:hyperlink r:id="rId56">
              <w:r>
                <w:rPr>
                  <w:rFonts w:ascii="Times New Roman" w:hAnsi="Times New Roman" w:cs="Times New Roman"/>
                </w:rPr>
                <w:t>№</w:t>
              </w:r>
              <w:r w:rsidRPr="00B326D2">
                <w:rPr>
                  <w:rFonts w:ascii="Times New Roman" w:hAnsi="Times New Roman" w:cs="Times New Roman"/>
                </w:rPr>
                <w:t xml:space="preserve"> 1752</w:t>
              </w:r>
            </w:hyperlink>
            <w:r w:rsidRPr="00B326D2">
              <w:rPr>
                <w:rFonts w:ascii="Times New Roman" w:hAnsi="Times New Roman" w:cs="Times New Roman"/>
              </w:rPr>
              <w:t xml:space="preserve">, от 06.07.2026 </w:t>
            </w:r>
            <w:hyperlink r:id="rId57">
              <w:r>
                <w:rPr>
                  <w:rFonts w:ascii="Times New Roman" w:hAnsi="Times New Roman" w:cs="Times New Roman"/>
                </w:rPr>
                <w:t>№</w:t>
              </w:r>
              <w:r w:rsidRPr="00B326D2">
                <w:rPr>
                  <w:rFonts w:ascii="Times New Roman" w:hAnsi="Times New Roman" w:cs="Times New Roman"/>
                </w:rPr>
                <w:t xml:space="preserve"> 846</w:t>
              </w:r>
            </w:hyperlink>
            <w:r w:rsidRPr="00B326D2">
              <w:rPr>
                <w:rFonts w:ascii="Times New Roman" w:hAnsi="Times New Roman" w:cs="Times New Roman"/>
              </w:rPr>
              <w:t>,</w:t>
            </w:r>
          </w:p>
          <w:p w:rsidR="00B326D2" w:rsidRPr="00B326D2" w:rsidRDefault="00B326D2">
            <w:pPr>
              <w:pStyle w:val="ConsPlusNormal"/>
              <w:jc w:val="center"/>
              <w:rPr>
                <w:rFonts w:ascii="Times New Roman" w:hAnsi="Times New Roman" w:cs="Times New Roman"/>
              </w:rPr>
            </w:pPr>
            <w:r w:rsidRPr="00B326D2">
              <w:rPr>
                <w:rFonts w:ascii="Times New Roman" w:hAnsi="Times New Roman" w:cs="Times New Roman"/>
              </w:rPr>
              <w:t xml:space="preserve">от 07.07.2026 </w:t>
            </w:r>
            <w:hyperlink r:id="rId58">
              <w:r>
                <w:rPr>
                  <w:rFonts w:ascii="Times New Roman" w:hAnsi="Times New Roman" w:cs="Times New Roman"/>
                </w:rPr>
                <w:t>№</w:t>
              </w:r>
              <w:r w:rsidRPr="00B326D2">
                <w:rPr>
                  <w:rFonts w:ascii="Times New Roman" w:hAnsi="Times New Roman" w:cs="Times New Roman"/>
                </w:rPr>
                <w:t xml:space="preserve"> 850</w:t>
              </w:r>
            </w:hyperlink>
            <w:r w:rsidRPr="00B326D2">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B326D2" w:rsidRPr="00B326D2" w:rsidRDefault="00B326D2">
            <w:pPr>
              <w:pStyle w:val="ConsPlusNormal"/>
              <w:rPr>
                <w:rFonts w:ascii="Times New Roman" w:hAnsi="Times New Roman" w:cs="Times New Roman"/>
              </w:rPr>
            </w:pPr>
          </w:p>
        </w:tc>
      </w:tr>
    </w:tbl>
    <w:p w:rsidR="00B326D2" w:rsidRPr="00B326D2" w:rsidRDefault="00B326D2">
      <w:pPr>
        <w:pStyle w:val="ConsPlusNormal"/>
        <w:jc w:val="center"/>
        <w:rPr>
          <w:rFonts w:ascii="Times New Roman" w:hAnsi="Times New Roman" w:cs="Times New Roman"/>
        </w:rPr>
      </w:pPr>
    </w:p>
    <w:p w:rsidR="00B326D2" w:rsidRPr="00B326D2" w:rsidRDefault="00B326D2">
      <w:pPr>
        <w:pStyle w:val="ConsPlusTitle"/>
        <w:jc w:val="center"/>
        <w:outlineLvl w:val="1"/>
        <w:rPr>
          <w:rFonts w:ascii="Times New Roman" w:hAnsi="Times New Roman" w:cs="Times New Roman"/>
        </w:rPr>
      </w:pPr>
      <w:r w:rsidRPr="00B326D2">
        <w:rPr>
          <w:rFonts w:ascii="Times New Roman" w:hAnsi="Times New Roman" w:cs="Times New Roman"/>
        </w:rPr>
        <w:t>I. Общие положения</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1. Настоящее Положение устанавливает порядок организации проектной деятельности в Правительстве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2. В соответствии с настоящим Положением реализации подлежат национальные проекты, </w:t>
      </w:r>
      <w:r w:rsidRPr="00B326D2">
        <w:rPr>
          <w:rFonts w:ascii="Times New Roman" w:hAnsi="Times New Roman" w:cs="Times New Roman"/>
        </w:rPr>
        <w:lastRenderedPageBreak/>
        <w:t>федеральные проекты, входящие в состав национальных проектов, федеральные проекты, не входящие в состав национальных проектов (далее - федеральные проекты), ведомственные проекты и региональные проекты, обеспечивающие достижение показателей и реализацию мероприятий (результатов) федерального проекта, входящего в состав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Инициирование, подготовка, реализация и завершение реализации региональных проектов осуществляются в соответствии с положениями об организации проектной деятельности, подготовленными с учетом настоящего Положения и методических указаний президиума Совета при Президенте Российской Федерации по стратегическому развитию и национальным проектам (далее - Совет) и (или) методических рекомендаций проектного офиса Правительства Российской Федерации (далее - методические указания (рекомендации) и утвержденными актами высших исполнительных органов субъектов Российской Федерации или актом высшего должностного лица субъекта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Инициирование, подготовка, реализация и завершение реализации внутренних (локальных) проектов осуществляются в соответствии с положением об организации проектной деятельности, утвержденным (при необходимости) актом федерального органа исполнительной власти, иного государственного органа или организации.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3. Абзацы первый - второй утратили силу с 1 января 2025 года. - </w:t>
      </w:r>
      <w:hyperlink r:id="rId59">
        <w:r w:rsidRPr="00B326D2">
          <w:rPr>
            <w:rFonts w:ascii="Times New Roman" w:hAnsi="Times New Roman" w:cs="Times New Roman"/>
          </w:rPr>
          <w:t>Постановление</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Нормы, предусмотренные настоящим Положением, не применяются в отношении федеральных проектов и ведомственных проектов, содержащих исключительно показатели и мероприятия (результаты), обеспечивающие достижение и (или) влияющие на достижение целей и (или) показателей государственной программы вооружения. Подготовка, реализация и мониторинг таких проектов и их мероприятий (результатов) осуществляются в соответствии с законодательством Российской Федерации о разработке и реализации государственной программы вооружения.</w:t>
      </w:r>
    </w:p>
    <w:p w:rsidR="00B326D2" w:rsidRPr="00B326D2" w:rsidRDefault="00B326D2">
      <w:pPr>
        <w:pStyle w:val="ConsPlusNormal"/>
        <w:spacing w:before="220"/>
        <w:ind w:firstLine="540"/>
        <w:jc w:val="both"/>
        <w:rPr>
          <w:rFonts w:ascii="Times New Roman" w:hAnsi="Times New Roman" w:cs="Times New Roman"/>
        </w:rPr>
      </w:pPr>
      <w:bookmarkStart w:id="2" w:name="P80"/>
      <w:bookmarkEnd w:id="2"/>
      <w:r w:rsidRPr="00B326D2">
        <w:rPr>
          <w:rFonts w:ascii="Times New Roman" w:hAnsi="Times New Roman" w:cs="Times New Roman"/>
        </w:rPr>
        <w:t>4. В рамках проектной деятельности Правительства Российской Федерации реализуются следующие направления деятельности:</w:t>
      </w:r>
    </w:p>
    <w:p w:rsidR="00B326D2" w:rsidRPr="00B326D2" w:rsidRDefault="00B326D2">
      <w:pPr>
        <w:pStyle w:val="ConsPlusNormal"/>
        <w:spacing w:before="220"/>
        <w:ind w:firstLine="540"/>
        <w:jc w:val="both"/>
        <w:rPr>
          <w:rFonts w:ascii="Times New Roman" w:hAnsi="Times New Roman" w:cs="Times New Roman"/>
        </w:rPr>
      </w:pPr>
      <w:bookmarkStart w:id="3" w:name="P81"/>
      <w:bookmarkEnd w:id="3"/>
      <w:r w:rsidRPr="00B326D2">
        <w:rPr>
          <w:rFonts w:ascii="Times New Roman" w:hAnsi="Times New Roman" w:cs="Times New Roman"/>
        </w:rPr>
        <w:t>1) осуществление бюджетных инвестиций в форме капитальных вложений в объекты государственной собственности Российской Федерации;</w:t>
      </w:r>
    </w:p>
    <w:p w:rsidR="00B326D2" w:rsidRPr="00B326D2" w:rsidRDefault="00B326D2">
      <w:pPr>
        <w:pStyle w:val="ConsPlusNormal"/>
        <w:spacing w:before="220"/>
        <w:ind w:firstLine="540"/>
        <w:jc w:val="both"/>
        <w:rPr>
          <w:rFonts w:ascii="Times New Roman" w:hAnsi="Times New Roman" w:cs="Times New Roman"/>
        </w:rPr>
      </w:pPr>
      <w:bookmarkStart w:id="4" w:name="P82"/>
      <w:bookmarkEnd w:id="4"/>
      <w:r w:rsidRPr="00B326D2">
        <w:rPr>
          <w:rFonts w:ascii="Times New Roman" w:hAnsi="Times New Roman" w:cs="Times New Roman"/>
        </w:rPr>
        <w:t>2) предоставление субсидий на осуществление капитальных вложений в объекты государственной собственности Российской Федерации;</w:t>
      </w:r>
    </w:p>
    <w:p w:rsidR="00B326D2" w:rsidRPr="00B326D2" w:rsidRDefault="00B326D2">
      <w:pPr>
        <w:pStyle w:val="ConsPlusNormal"/>
        <w:spacing w:before="220"/>
        <w:ind w:firstLine="540"/>
        <w:jc w:val="both"/>
        <w:rPr>
          <w:rFonts w:ascii="Times New Roman" w:hAnsi="Times New Roman" w:cs="Times New Roman"/>
        </w:rPr>
      </w:pPr>
      <w:bookmarkStart w:id="5" w:name="P83"/>
      <w:bookmarkEnd w:id="5"/>
      <w:r w:rsidRPr="00B326D2">
        <w:rPr>
          <w:rFonts w:ascii="Times New Roman" w:hAnsi="Times New Roman" w:cs="Times New Roman"/>
        </w:rPr>
        <w:t>3) предоставление субсидий (иных межбюджетных трансфертов) из федерального бюджета бюджетам субъектов Российской Федерации (за исключением субсидий (иных межбюджетных трансфертов), предоставляемых на обеспечение оплаты труда и иных выплат отдельным категориям граждан);</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60">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bookmarkStart w:id="6" w:name="P85"/>
      <w:bookmarkEnd w:id="6"/>
      <w:r w:rsidRPr="00B326D2">
        <w:rPr>
          <w:rFonts w:ascii="Times New Roman" w:hAnsi="Times New Roman" w:cs="Times New Roman"/>
        </w:rPr>
        <w:t>4) предоставление бюджетных инвестиций и субсидий юридическим лицам (за исключением субсидий бюджетным, автономным учреждениям и иным некоммерческим организациям на содержание (текущую эксплуатацию) объектов, созданных в рамках проектной деятельности);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61">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 выработка предложений по совершенствованию государственной политики и нормативного регулирования в сфере реализации государственной программы Российской Федерации (за исключением нормативного регулирования, осуществляемого на регулярной основе и не предполагающего системных изменений);</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62">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bookmarkStart w:id="7" w:name="P89"/>
      <w:bookmarkEnd w:id="7"/>
      <w:r w:rsidRPr="00B326D2">
        <w:rPr>
          <w:rFonts w:ascii="Times New Roman" w:hAnsi="Times New Roman" w:cs="Times New Roman"/>
        </w:rPr>
        <w:t>6) осуществление стимулирующих налоговых расходов;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7) организация и проведение научно-исследовательских и опытно-конструкторских работ, </w:t>
      </w:r>
      <w:r w:rsidRPr="00B326D2">
        <w:rPr>
          <w:rFonts w:ascii="Times New Roman" w:hAnsi="Times New Roman" w:cs="Times New Roman"/>
        </w:rPr>
        <w:lastRenderedPageBreak/>
        <w:t>проведение образовательных мероприятий в сфере реализации государственной программы Российской Федерации, в том числе в рамках выполнения государственных заданий на оказание государственных услуг (выполнение работ);</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7 в ред. </w:t>
      </w:r>
      <w:hyperlink r:id="rId63">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8) создание и развитие информационных систем;</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9) предоставление целевых субсидий государственным учреждениям в целях осуществления капитальных вложений, операций с недвижимым имуществом, приобретения нефинансовых активов;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64">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10) иные направления деятельности при наличии соответствующих решений Президента Российской Федерации, президиума Совета, председателя президиума Совета.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10 в ред. </w:t>
      </w:r>
      <w:hyperlink r:id="rId65">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 Термины, используемые в настоящем Положении, означают следующее: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"проект" - комплекс взаимосвязанных мероприятий, направленных на получение уникальных результатов в условиях временных и ресурсных ограничений (национальный проект, федеральный проект, ведомственный проект, региональный проект);</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"национальный проект" - проект, направленный на достижение национальных целей развития Российской Федерации, их целевых показателей, выполнение задач, определенных </w:t>
      </w:r>
      <w:hyperlink r:id="rId66">
        <w:r w:rsidRPr="00B326D2">
          <w:rPr>
            <w:rFonts w:ascii="Times New Roman" w:hAnsi="Times New Roman" w:cs="Times New Roman"/>
          </w:rPr>
          <w:t>Указом</w:t>
        </w:r>
      </w:hyperlink>
      <w:r w:rsidRPr="00B326D2">
        <w:rPr>
          <w:rFonts w:ascii="Times New Roman" w:hAnsi="Times New Roman" w:cs="Times New Roman"/>
        </w:rPr>
        <w:t xml:space="preserve"> Президента Российской Федерации от 7 мая 2024 г. </w:t>
      </w:r>
      <w:r>
        <w:rPr>
          <w:rFonts w:ascii="Times New Roman" w:hAnsi="Times New Roman" w:cs="Times New Roman"/>
        </w:rPr>
        <w:t>№</w:t>
      </w:r>
      <w:r w:rsidRPr="00B326D2">
        <w:rPr>
          <w:rFonts w:ascii="Times New Roman" w:hAnsi="Times New Roman" w:cs="Times New Roman"/>
        </w:rPr>
        <w:t xml:space="preserve"> 309 "О национальных целях развития Российской Федерации на период до 2030 года и на перспективу до 2036 года" (далее - национальные цели развития Российской Федерации), и обеспечивающий достижение общественно значимых результатов и их показателей, а также задач, не являющихся общественно значимыми результатами (далее - задачи), и их показателей по решению Президента Российской Федерации, Председателя Правительства Российской Федерации, Совета, президиума Совета;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67">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"национальный проект по обеспечению технологического лидерства" - национальный проект, направленный на создание конкурентоспособной высокотехнологичной продукции с использованием критических технологий, разработанных на основе собственных линий разработки технологий, и (или) на формирование новых рынков посредством создания и развития сквозных технологий, разработанных на основе собственных линий разработки технологий, и предусматривающий превосходство таких технологий и продукции над зарубежными аналогами;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(абзац введен </w:t>
      </w:r>
      <w:hyperlink r:id="rId68">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"федеральный проект, входящий в состав национального проекта" - проект, обеспечивающий достижение и (или) вклад в достижение цели, общественно значимых результатов, выполнение задач национального проекта и их показателей, а также дополнительных показателей по решению Совета, президиума Совета, проектного комитета или куратора;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69">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"федеральный проект, не входящий в состав национального проекта" - проект, обеспечивающий достижение и (или) вклад в достижение целей и (или) показателей государственной программы Российской Федерации (в случае если федеральный проект является структурным элементом государственной программы Российской Федерации), а также достижение иных показателей по решению Президента Российской Федерации, Правительства Российской Федерации, Председателя Правительства Российской Федерации, проектного комитета, куратора, ответственного исполнителя государственной программы Российской Федерации, структурным элементом которой такой проект является;</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70">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"ведомственный проект" - проект, обеспечивающий достижение и (или) вклад в достижение целей, показателей государственной программы Российской Федерации (в случае если </w:t>
      </w:r>
      <w:r w:rsidRPr="00B326D2">
        <w:rPr>
          <w:rFonts w:ascii="Times New Roman" w:hAnsi="Times New Roman" w:cs="Times New Roman"/>
        </w:rPr>
        <w:lastRenderedPageBreak/>
        <w:t>ведомственный проект является структурным элементом государственной программы Российской Федерации), а также достижение иных показателей и (или) решение иных задач соответствующего федерального органа исполнительной власти, иного государственного органа, организации;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71">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"региональный проект" - проект, обеспечивающий достижение и (или) вклад в достижение целей и (или) показателей и реализацию мероприятий (результатов) федерального проекта, входящего в состав национального проекта, и (или) структурных элементов государственной программы Российской Федерации, и (или) государственной программы субъекта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"внутренний (локальный) проект" - проект, обеспечивающий достижение отдельных направлений деятельности и показателей деятельности федерального органа исполнительной власти, иного государственного органа, организации, не предусматривающий финансового обеспечения на его реализацию и не являющийся структурным элементом государственной программы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"проектная деятельность" - деятельность, связанная с инициированием, подготовкой, реализацией (включая мониторинг и внесение изменений в проекты) и завершением реализации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"риск" - событие (совокупность событий), наступление которого может оказать негативное влияние на ход реализации и (или) достижение показателей, мероприятий (результатов), контрольных точек и объектов мероприятий (результатов) проекта (далее - параметры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В настоящем Положении понятия "высокотехнологичная продукция", "карта технологической кооперации", "квалифицированный заказчик", "критические технологии", "организация с государственным участием", "основной исполнитель", "сквозные технологии", "собственная линия разработки технологий" и "технология" используются в значениях, определенных Федеральным </w:t>
      </w:r>
      <w:hyperlink r:id="rId72">
        <w:r w:rsidRPr="00B326D2">
          <w:rPr>
            <w:rFonts w:ascii="Times New Roman" w:hAnsi="Times New Roman" w:cs="Times New Roman"/>
          </w:rPr>
          <w:t>законом</w:t>
        </w:r>
      </w:hyperlink>
      <w:r w:rsidRPr="00B326D2">
        <w:rPr>
          <w:rFonts w:ascii="Times New Roman" w:hAnsi="Times New Roman" w:cs="Times New Roman"/>
        </w:rPr>
        <w:t xml:space="preserve"> "О технологической политике в Российской Федерации и о внесении изменений в отдельные законодательные акты Российской Федерации" (далее - Закон о технологической политике).</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(абзац введен </w:t>
      </w:r>
      <w:hyperlink r:id="rId73">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06.11.2025 </w:t>
      </w:r>
      <w:r>
        <w:rPr>
          <w:rFonts w:ascii="Times New Roman" w:hAnsi="Times New Roman" w:cs="Times New Roman"/>
        </w:rPr>
        <w:t>№</w:t>
      </w:r>
      <w:r w:rsidRPr="00B326D2">
        <w:rPr>
          <w:rFonts w:ascii="Times New Roman" w:hAnsi="Times New Roman" w:cs="Times New Roman"/>
        </w:rPr>
        <w:t xml:space="preserve"> 1752)</w:t>
      </w:r>
    </w:p>
    <w:p w:rsidR="00B326D2" w:rsidRPr="00B326D2" w:rsidRDefault="00B326D2">
      <w:pPr>
        <w:pStyle w:val="ConsPlusNormal"/>
        <w:spacing w:before="220"/>
        <w:ind w:firstLine="540"/>
        <w:jc w:val="both"/>
        <w:rPr>
          <w:rFonts w:ascii="Times New Roman" w:hAnsi="Times New Roman" w:cs="Times New Roman"/>
        </w:rPr>
      </w:pPr>
      <w:bookmarkStart w:id="8" w:name="P115"/>
      <w:bookmarkEnd w:id="8"/>
      <w:r w:rsidRPr="00B326D2">
        <w:rPr>
          <w:rFonts w:ascii="Times New Roman" w:hAnsi="Times New Roman" w:cs="Times New Roman"/>
        </w:rPr>
        <w:t>6. Разработка и реализация федерального проекта осуществляются в случаях, если такой проект соответствует одному из условий: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требует принятия решений и (или) мониторинга достижения планируемых параметров федерального проекта Правительством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затрагивает вопросы, относящиеся к предметам ведения субъектов Российской Федерации, а также вопросы местного значения;</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затрагивает полномочия двух и более федеральных органов исполнительной власти, иных государственных органов или организаций (за исключением случаев, если проект затрагивает полномочия федеральных органов исполнительной власти, иных государственных органов или организаций, находящихся в ведении федерального органа исполнительной власти, иного государственного органа или организации, ответственных за разработку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 предусматривает мероприятия (результаты) межотраслевого характера и (или) реализуемые в составе двух и более государственных программ Российской Федерации.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6 в ред. </w:t>
      </w:r>
      <w:hyperlink r:id="rId74">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bookmarkStart w:id="9" w:name="P121"/>
      <w:bookmarkEnd w:id="9"/>
      <w:r w:rsidRPr="00B326D2">
        <w:rPr>
          <w:rFonts w:ascii="Times New Roman" w:hAnsi="Times New Roman" w:cs="Times New Roman"/>
        </w:rPr>
        <w:t xml:space="preserve">6(1). По согласованию с Министерством экономического развития Российской Федерации и Министерством финансов Российской Федерации при соответствии одному из условий, указанных в </w:t>
      </w:r>
      <w:hyperlink w:anchor="P115">
        <w:r w:rsidRPr="00B326D2">
          <w:rPr>
            <w:rFonts w:ascii="Times New Roman" w:hAnsi="Times New Roman" w:cs="Times New Roman"/>
          </w:rPr>
          <w:t>пункте 6</w:t>
        </w:r>
      </w:hyperlink>
      <w:r w:rsidRPr="00B326D2">
        <w:rPr>
          <w:rFonts w:ascii="Times New Roman" w:hAnsi="Times New Roman" w:cs="Times New Roman"/>
        </w:rPr>
        <w:t xml:space="preserve"> настоящего Положения, может быть разработан ведомственный проект.</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6(1) введен </w:t>
      </w:r>
      <w:hyperlink r:id="rId75">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7. В рамках федеральных проектов, как правило, осуществляется реализация направлений </w:t>
      </w:r>
      <w:r w:rsidRPr="00B326D2">
        <w:rPr>
          <w:rFonts w:ascii="Times New Roman" w:hAnsi="Times New Roman" w:cs="Times New Roman"/>
        </w:rPr>
        <w:lastRenderedPageBreak/>
        <w:t xml:space="preserve">деятельности, указанных в </w:t>
      </w:r>
      <w:hyperlink w:anchor="P81">
        <w:r w:rsidRPr="00B326D2">
          <w:rPr>
            <w:rFonts w:ascii="Times New Roman" w:hAnsi="Times New Roman" w:cs="Times New Roman"/>
          </w:rPr>
          <w:t>подпунктах 1</w:t>
        </w:r>
      </w:hyperlink>
      <w:r w:rsidRPr="00B326D2">
        <w:rPr>
          <w:rFonts w:ascii="Times New Roman" w:hAnsi="Times New Roman" w:cs="Times New Roman"/>
        </w:rPr>
        <w:t xml:space="preserve">, </w:t>
      </w:r>
      <w:hyperlink w:anchor="P82">
        <w:r w:rsidRPr="00B326D2">
          <w:rPr>
            <w:rFonts w:ascii="Times New Roman" w:hAnsi="Times New Roman" w:cs="Times New Roman"/>
          </w:rPr>
          <w:t>2</w:t>
        </w:r>
      </w:hyperlink>
      <w:r w:rsidRPr="00B326D2">
        <w:rPr>
          <w:rFonts w:ascii="Times New Roman" w:hAnsi="Times New Roman" w:cs="Times New Roman"/>
        </w:rPr>
        <w:t xml:space="preserve"> (в части объектов капитального строительства стоимостью 3 млрд. рублей и более), </w:t>
      </w:r>
      <w:hyperlink w:anchor="P83">
        <w:r w:rsidRPr="00B326D2">
          <w:rPr>
            <w:rFonts w:ascii="Times New Roman" w:hAnsi="Times New Roman" w:cs="Times New Roman"/>
          </w:rPr>
          <w:t>3</w:t>
        </w:r>
      </w:hyperlink>
      <w:r w:rsidRPr="00B326D2">
        <w:rPr>
          <w:rFonts w:ascii="Times New Roman" w:hAnsi="Times New Roman" w:cs="Times New Roman"/>
        </w:rPr>
        <w:t xml:space="preserve">, </w:t>
      </w:r>
      <w:hyperlink w:anchor="P85">
        <w:r w:rsidRPr="00B326D2">
          <w:rPr>
            <w:rFonts w:ascii="Times New Roman" w:hAnsi="Times New Roman" w:cs="Times New Roman"/>
          </w:rPr>
          <w:t>4</w:t>
        </w:r>
      </w:hyperlink>
      <w:r w:rsidRPr="00B326D2">
        <w:rPr>
          <w:rFonts w:ascii="Times New Roman" w:hAnsi="Times New Roman" w:cs="Times New Roman"/>
        </w:rPr>
        <w:t xml:space="preserve"> и </w:t>
      </w:r>
      <w:hyperlink w:anchor="P89">
        <w:r w:rsidRPr="00B326D2">
          <w:rPr>
            <w:rFonts w:ascii="Times New Roman" w:hAnsi="Times New Roman" w:cs="Times New Roman"/>
          </w:rPr>
          <w:t>6 пункта 4</w:t>
        </w:r>
      </w:hyperlink>
      <w:r w:rsidRPr="00B326D2">
        <w:rPr>
          <w:rFonts w:ascii="Times New Roman" w:hAnsi="Times New Roman" w:cs="Times New Roman"/>
        </w:rPr>
        <w:t xml:space="preserve"> настоящего Положения, с учетом положения </w:t>
      </w:r>
      <w:hyperlink w:anchor="P121">
        <w:r w:rsidRPr="00B326D2">
          <w:rPr>
            <w:rFonts w:ascii="Times New Roman" w:hAnsi="Times New Roman" w:cs="Times New Roman"/>
          </w:rPr>
          <w:t>пункта 6(1)</w:t>
        </w:r>
      </w:hyperlink>
      <w:r w:rsidRPr="00B326D2">
        <w:rPr>
          <w:rFonts w:ascii="Times New Roman" w:hAnsi="Times New Roman" w:cs="Times New Roman"/>
        </w:rPr>
        <w:t xml:space="preserve"> настоящего Положения.</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76">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В иных случаях могут быть разработаны ведомственные проекты.</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Действие </w:t>
      </w:r>
      <w:hyperlink w:anchor="P80">
        <w:r w:rsidRPr="00B326D2">
          <w:rPr>
            <w:rFonts w:ascii="Times New Roman" w:hAnsi="Times New Roman" w:cs="Times New Roman"/>
          </w:rPr>
          <w:t>пункта 4</w:t>
        </w:r>
      </w:hyperlink>
      <w:r w:rsidRPr="00B326D2">
        <w:rPr>
          <w:rFonts w:ascii="Times New Roman" w:hAnsi="Times New Roman" w:cs="Times New Roman"/>
        </w:rPr>
        <w:t xml:space="preserve"> настоящего Положения не распространяется на федеральные проекты, утвержденные до вступления в силу </w:t>
      </w:r>
      <w:hyperlink r:id="rId77">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Российской Федерации от 26 мая 2021 г. </w:t>
      </w:r>
      <w:r>
        <w:rPr>
          <w:rFonts w:ascii="Times New Roman" w:hAnsi="Times New Roman" w:cs="Times New Roman"/>
        </w:rPr>
        <w:t>№</w:t>
      </w:r>
      <w:r w:rsidRPr="00B326D2">
        <w:rPr>
          <w:rFonts w:ascii="Times New Roman" w:hAnsi="Times New Roman" w:cs="Times New Roman"/>
        </w:rPr>
        <w:t xml:space="preserve"> 786 "О системе управления государственными программами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8. В целях осуществления проектной деятельности в Правительстве Российской Федерации и федеральных органах исполнительной власти, при необходимости в иных государственных органах и организациях формируются органы управления проектной деятельностью.</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Функции органов управления проектной деятельностью определяются функциональной </w:t>
      </w:r>
      <w:hyperlink w:anchor="P868">
        <w:r w:rsidRPr="00B326D2">
          <w:rPr>
            <w:rFonts w:ascii="Times New Roman" w:hAnsi="Times New Roman" w:cs="Times New Roman"/>
          </w:rPr>
          <w:t>структурой</w:t>
        </w:r>
      </w:hyperlink>
      <w:r w:rsidRPr="00B326D2">
        <w:rPr>
          <w:rFonts w:ascii="Times New Roman" w:hAnsi="Times New Roman" w:cs="Times New Roman"/>
        </w:rPr>
        <w:t xml:space="preserve"> проектной деятельности в Правительстве Российской Федерации, утвержденной постановлением Правительства Российской Федерации от 31 октября 2018 г. </w:t>
      </w:r>
      <w:r>
        <w:rPr>
          <w:rFonts w:ascii="Times New Roman" w:hAnsi="Times New Roman" w:cs="Times New Roman"/>
        </w:rPr>
        <w:t>№</w:t>
      </w:r>
      <w:r w:rsidRPr="00B326D2">
        <w:rPr>
          <w:rFonts w:ascii="Times New Roman" w:hAnsi="Times New Roman" w:cs="Times New Roman"/>
        </w:rPr>
        <w:t xml:space="preserve"> 1288 "Об организации проектной деятельности в Правительстве Российской Федерации" (далее - функциональная структура проектной деятельности), и реализуются в соответствии с настоящим Положением.</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Абзац утратил силу с 1 января 2025 года. - </w:t>
      </w:r>
      <w:hyperlink r:id="rId78">
        <w:r w:rsidRPr="00B326D2">
          <w:rPr>
            <w:rFonts w:ascii="Times New Roman" w:hAnsi="Times New Roman" w:cs="Times New Roman"/>
          </w:rPr>
          <w:t>Постановление</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bookmarkStart w:id="10" w:name="P130"/>
      <w:bookmarkEnd w:id="10"/>
      <w:r w:rsidRPr="00B326D2">
        <w:rPr>
          <w:rFonts w:ascii="Times New Roman" w:hAnsi="Times New Roman" w:cs="Times New Roman"/>
        </w:rPr>
        <w:t>9. Формирование, согласование (одобрение), утверждение и представление паспортов и соответствующих единых запросов, предусматривающих изменение паспортов проектов, отчетов о ходе реализации проектов, а также иных документов и информации, разрабатываемых при осуществлении проектной деятельности, за исключением документов и информации, содержащих сведения, составляющие государственную тайну, осуществляются в соответствующих подсистемах государственной интегрированной информационной системы управления общественными финансами "Электронный бюджет" (далее - система "Электронный бюджет"), обеспечивающих формирование, ведение, хранение и обмен документами в рамках реализации проектов, по мере ввода в эксплуатацию ее компонентов и модулей в форме электронных документов, подписанных усиленной квалифицированной электронной подписью лиц, уполномоченных в установленном порядке действовать от имени органа управления проектной деятельностью.</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79">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bookmarkStart w:id="11" w:name="P132"/>
      <w:bookmarkEnd w:id="11"/>
      <w:r w:rsidRPr="00B326D2">
        <w:rPr>
          <w:rFonts w:ascii="Times New Roman" w:hAnsi="Times New Roman" w:cs="Times New Roman"/>
        </w:rPr>
        <w:t>Формирование, согласование (одобрение), утверждение и представление паспортов и запросов на изменение паспортов региональных проектов, не связанных с реализацией национальных проектов, отчетов о ходе реализации таких проектов по решению высшего исполнительного органа субъекта Российской Федерации или высшего должностного лица субъекта Российской Федерации может осуществляться в системе "Электронный бюджет" или в государственных информационных системах субъекта Российской Федерации и (или) иных информационных системах исполнительных органов субъектов Российской Федерации (далее - региональные информационные системы) с учетом возможности интеграции или информационного обмена данными, необходимыми для мониторинга параметров структурных элементов государственных программ Российской Федерации (в том числе показателей, мероприятий (результатов), их финансового обеспечения, контрольных точек и объектов мероприятий (результатов), с системой "Электронный бюджет".</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80">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Требования к составу и форматам передачи информации, представляемой в систему "Электронный бюджет" в соответствии с </w:t>
      </w:r>
      <w:hyperlink w:anchor="P132">
        <w:r w:rsidRPr="00B326D2">
          <w:rPr>
            <w:rFonts w:ascii="Times New Roman" w:hAnsi="Times New Roman" w:cs="Times New Roman"/>
          </w:rPr>
          <w:t>абзацем вторым</w:t>
        </w:r>
      </w:hyperlink>
      <w:r w:rsidRPr="00B326D2">
        <w:rPr>
          <w:rFonts w:ascii="Times New Roman" w:hAnsi="Times New Roman" w:cs="Times New Roman"/>
        </w:rPr>
        <w:t xml:space="preserve"> настоящего пункта, размещаются на официальном сайте Министерства финансов Российской Федерации в информационно-телекоммуникационной сети "Интернет".</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До ввода в эксплуатацию соответствующих компонентов и модулей системы "Электронный </w:t>
      </w:r>
      <w:r w:rsidRPr="00B326D2">
        <w:rPr>
          <w:rFonts w:ascii="Times New Roman" w:hAnsi="Times New Roman" w:cs="Times New Roman"/>
        </w:rPr>
        <w:lastRenderedPageBreak/>
        <w:t>бюджет", региональных информационных систем, но не позднее 1 января 2024 г., формирование, согласование (одобрение), утверждение и представление указанных документов и информации осуществляются в форме документов на бумажном носителе, подписанных лицом, уполномоченным в установленном порядке действовать от имени органа управления проектной деятельностью.</w:t>
      </w:r>
    </w:p>
    <w:p w:rsidR="00B326D2" w:rsidRPr="00B326D2" w:rsidRDefault="00B326D2">
      <w:pPr>
        <w:pStyle w:val="ConsPlusNormal"/>
        <w:spacing w:before="220"/>
        <w:ind w:firstLine="540"/>
        <w:jc w:val="both"/>
        <w:rPr>
          <w:rFonts w:ascii="Times New Roman" w:hAnsi="Times New Roman" w:cs="Times New Roman"/>
        </w:rPr>
      </w:pPr>
      <w:bookmarkStart w:id="12" w:name="P136"/>
      <w:bookmarkEnd w:id="12"/>
      <w:r w:rsidRPr="00B326D2">
        <w:rPr>
          <w:rFonts w:ascii="Times New Roman" w:hAnsi="Times New Roman" w:cs="Times New Roman"/>
        </w:rPr>
        <w:t>10. Планирование и реализация федеральных проектов, не входящих в состав национальных проектов, ведомственных проектов, все сведения о которых составляют государственную тайну и (или) относятся к сведениям конфиденциального характера, осуществляются с учетом следующих особенностей:</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81">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bookmarkStart w:id="13" w:name="P138"/>
      <w:bookmarkEnd w:id="13"/>
      <w:r w:rsidRPr="00B326D2">
        <w:rPr>
          <w:rFonts w:ascii="Times New Roman" w:hAnsi="Times New Roman" w:cs="Times New Roman"/>
        </w:rPr>
        <w:t>1) формирование, согласование (одобрение), утверждение и представление документов и информации, разрабатываемых при инициировании и реализации соответствующих проектов, осуществляется с использованием бумажного и электронного носителя с соблюдением требований законодательства Российской Федерации по работе со сведениями, составляющими государственную тайну, и (или) сведениями конфиденциального характера;</w:t>
      </w:r>
    </w:p>
    <w:p w:rsidR="00B326D2" w:rsidRPr="00B326D2" w:rsidRDefault="00B326D2">
      <w:pPr>
        <w:pStyle w:val="ConsPlusNormal"/>
        <w:spacing w:before="220"/>
        <w:ind w:firstLine="540"/>
        <w:jc w:val="both"/>
        <w:rPr>
          <w:rFonts w:ascii="Times New Roman" w:hAnsi="Times New Roman" w:cs="Times New Roman"/>
        </w:rPr>
      </w:pPr>
      <w:bookmarkStart w:id="14" w:name="P139"/>
      <w:bookmarkEnd w:id="14"/>
      <w:r w:rsidRPr="00B326D2">
        <w:rPr>
          <w:rFonts w:ascii="Times New Roman" w:hAnsi="Times New Roman" w:cs="Times New Roman"/>
        </w:rPr>
        <w:t>2) не требуется формирование заключения общественно-экспертного совета на паспорта проектов, запросы на их изменение, отчеты о ходе реализации соответствующих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сроки, установленные настоящим Положением для рассмотрения запроса на изменение паспорта соответствующего проекта, а также получения позиции ведомственного проектного офиса, могут быть увеличены, но не более чем на 5 рабочих дней;</w:t>
      </w:r>
    </w:p>
    <w:p w:rsidR="00B326D2" w:rsidRPr="00B326D2" w:rsidRDefault="00B326D2">
      <w:pPr>
        <w:pStyle w:val="ConsPlusNormal"/>
        <w:spacing w:before="220"/>
        <w:ind w:firstLine="540"/>
        <w:jc w:val="both"/>
        <w:rPr>
          <w:rFonts w:ascii="Times New Roman" w:hAnsi="Times New Roman" w:cs="Times New Roman"/>
        </w:rPr>
      </w:pPr>
      <w:bookmarkStart w:id="15" w:name="P141"/>
      <w:bookmarkEnd w:id="15"/>
      <w:r w:rsidRPr="00B326D2">
        <w:rPr>
          <w:rFonts w:ascii="Times New Roman" w:hAnsi="Times New Roman" w:cs="Times New Roman"/>
        </w:rPr>
        <w:t>4) запросы на изменение паспортов проектов формируются в виде новой редакции соответствующего паспорта (части паспорта). К указанному запросу прилагается описание изменений относительно действующей редакции паспорта соответствующего проекта по форме, определяемой методическими указаниями (рекомендациями);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 отчеты о ходе реализации соответствующих проектов представляются только на ежеквартальной и ежегодной основе;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6) сроки, установленные настоящим Положением для формирования и представления отчетов о ходе реализации федеральных проектов, ведомственных проектов, в отношении соответствующих проектов могут быть увеличены, но не более чем на 5 рабочих дней.</w:t>
      </w:r>
    </w:p>
    <w:p w:rsidR="00B326D2" w:rsidRPr="00B326D2" w:rsidRDefault="00B326D2">
      <w:pPr>
        <w:pStyle w:val="ConsPlusNormal"/>
        <w:spacing w:before="220"/>
        <w:ind w:firstLine="540"/>
        <w:jc w:val="both"/>
        <w:rPr>
          <w:rFonts w:ascii="Times New Roman" w:hAnsi="Times New Roman" w:cs="Times New Roman"/>
        </w:rPr>
      </w:pPr>
      <w:bookmarkStart w:id="16" w:name="P144"/>
      <w:bookmarkEnd w:id="16"/>
      <w:r w:rsidRPr="00B326D2">
        <w:rPr>
          <w:rFonts w:ascii="Times New Roman" w:hAnsi="Times New Roman" w:cs="Times New Roman"/>
        </w:rPr>
        <w:t xml:space="preserve">11. В случае если в рамках федерального проекта, не входящего в состав национальных проектов, ведомственного проекта предусмотрены одновременно сведения, составляющие государственную тайну, и (или) сведения конфиденциального характера, а также сведения, не являющиеся таковыми, ограничение доступа осуществляется только в отношении параметров паспортов проектов, содержащих сведения, составляющие государственную тайну, и (или) сведения конфиденциального характера с учетом особенностей, указанных в </w:t>
      </w:r>
      <w:hyperlink w:anchor="P138">
        <w:r w:rsidRPr="00B326D2">
          <w:rPr>
            <w:rFonts w:ascii="Times New Roman" w:hAnsi="Times New Roman" w:cs="Times New Roman"/>
          </w:rPr>
          <w:t>подпунктах 1</w:t>
        </w:r>
      </w:hyperlink>
      <w:r w:rsidRPr="00B326D2">
        <w:rPr>
          <w:rFonts w:ascii="Times New Roman" w:hAnsi="Times New Roman" w:cs="Times New Roman"/>
        </w:rPr>
        <w:t xml:space="preserve">, </w:t>
      </w:r>
      <w:hyperlink w:anchor="P139">
        <w:r w:rsidRPr="00B326D2">
          <w:rPr>
            <w:rFonts w:ascii="Times New Roman" w:hAnsi="Times New Roman" w:cs="Times New Roman"/>
          </w:rPr>
          <w:t>2</w:t>
        </w:r>
      </w:hyperlink>
      <w:r w:rsidRPr="00B326D2">
        <w:rPr>
          <w:rFonts w:ascii="Times New Roman" w:hAnsi="Times New Roman" w:cs="Times New Roman"/>
        </w:rPr>
        <w:t xml:space="preserve"> и </w:t>
      </w:r>
      <w:hyperlink w:anchor="P141">
        <w:r w:rsidRPr="00B326D2">
          <w:rPr>
            <w:rFonts w:ascii="Times New Roman" w:hAnsi="Times New Roman" w:cs="Times New Roman"/>
          </w:rPr>
          <w:t>4 пункта 10</w:t>
        </w:r>
      </w:hyperlink>
      <w:r w:rsidRPr="00B326D2">
        <w:rPr>
          <w:rFonts w:ascii="Times New Roman" w:hAnsi="Times New Roman" w:cs="Times New Roman"/>
        </w:rPr>
        <w:t xml:space="preserve"> настоящего Положения, а также в порядке, установленном методическими указаниями (рекомендациями).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82">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bookmarkStart w:id="17" w:name="P146"/>
      <w:bookmarkEnd w:id="17"/>
      <w:r w:rsidRPr="00B326D2">
        <w:rPr>
          <w:rFonts w:ascii="Times New Roman" w:hAnsi="Times New Roman" w:cs="Times New Roman"/>
        </w:rPr>
        <w:t>11(1). В случае если содержание показателей, мероприятий (результатов) и иных параметров федеральных проектов, входящих в состав национальных проектов, предусматривает сведения, составляющие государственную тайну, и (или) сведения конфиденциального характера, для целей формирования паспортов национальных проектов, паспортов федеральных проектов, входящих в состав национальных проектов, такие параметры приводятся в редакции, не раскрывающей соответствующие сведения, составляющие государственную тайну, и (или) сведения конфиденциального характера.</w:t>
      </w:r>
    </w:p>
    <w:p w:rsidR="00B326D2" w:rsidRPr="00B326D2" w:rsidRDefault="00B326D2">
      <w:pPr>
        <w:pStyle w:val="ConsPlusNormal"/>
        <w:spacing w:before="220"/>
        <w:ind w:firstLine="540"/>
        <w:jc w:val="both"/>
        <w:rPr>
          <w:rFonts w:ascii="Times New Roman" w:hAnsi="Times New Roman" w:cs="Times New Roman"/>
        </w:rPr>
      </w:pPr>
      <w:bookmarkStart w:id="18" w:name="P147"/>
      <w:bookmarkEnd w:id="18"/>
      <w:r w:rsidRPr="00B326D2">
        <w:rPr>
          <w:rFonts w:ascii="Times New Roman" w:hAnsi="Times New Roman" w:cs="Times New Roman"/>
        </w:rPr>
        <w:t xml:space="preserve">Сведения, составляющие государственную тайну, и (или) сведения конфиденциального характера по параметрам федеральных проектов, входящих в состав национальных проектов, включаемым в паспорта таких проектов в соответствии с абзацем первым настоящего пункта, </w:t>
      </w:r>
      <w:r w:rsidRPr="00B326D2">
        <w:rPr>
          <w:rFonts w:ascii="Times New Roman" w:hAnsi="Times New Roman" w:cs="Times New Roman"/>
        </w:rPr>
        <w:lastRenderedPageBreak/>
        <w:t>формируются и представляются в установленном порядке с соблюдением требований законодательства Российской Федерации по работе со сведениями, составляющими государственную тайну, и (или) сведениями конфиденциального характера.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Для целей формирования паспортов федеральных проектов, не входящих в состав национальных проектов, ведомственных проектов, параметры, содержащие сведения, составляющие государственную тайну, и (или) сведения конфиденциального характера, формируются, как правило, в соответствии с требованиями, указанными в </w:t>
      </w:r>
      <w:hyperlink w:anchor="P146">
        <w:r w:rsidRPr="00B326D2">
          <w:rPr>
            <w:rFonts w:ascii="Times New Roman" w:hAnsi="Times New Roman" w:cs="Times New Roman"/>
          </w:rPr>
          <w:t>абзацах первом</w:t>
        </w:r>
      </w:hyperlink>
      <w:r w:rsidRPr="00B326D2">
        <w:rPr>
          <w:rFonts w:ascii="Times New Roman" w:hAnsi="Times New Roman" w:cs="Times New Roman"/>
        </w:rPr>
        <w:t xml:space="preserve"> и </w:t>
      </w:r>
      <w:hyperlink w:anchor="P147">
        <w:r w:rsidRPr="00B326D2">
          <w:rPr>
            <w:rFonts w:ascii="Times New Roman" w:hAnsi="Times New Roman" w:cs="Times New Roman"/>
          </w:rPr>
          <w:t>втором</w:t>
        </w:r>
      </w:hyperlink>
      <w:r w:rsidRPr="00B326D2">
        <w:rPr>
          <w:rFonts w:ascii="Times New Roman" w:hAnsi="Times New Roman" w:cs="Times New Roman"/>
        </w:rPr>
        <w:t xml:space="preserve"> настоящего пункта.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11(1) введен </w:t>
      </w:r>
      <w:hyperlink r:id="rId83">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12. Сбор и обработка информации и данных, а также анализ реализации проектов осуществляются в соответствующих подсистемах государственной автоматизированной информационной системы "Управление", обеспечивающих анализ реализации проектов (далее - система "Управление"), по мере ввода в эксплуатацию ее компонентов и модулей, в том числе с использованием данных государственной информационной системы "Цифровая аналитическая платформа предоставления статистических данных" (далее - система статистических данных), и интеграции с государственными информационными системами и иными информационными системами федеральных органов исполнительной власти, региональными информационными системами, содержащими информацию и данные о реализации проектов.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Постановлений Правительства РФ от 21.12.2023 </w:t>
      </w:r>
      <w:hyperlink r:id="rId84">
        <w:r>
          <w:rPr>
            <w:rFonts w:ascii="Times New Roman" w:hAnsi="Times New Roman" w:cs="Times New Roman"/>
          </w:rPr>
          <w:t>№</w:t>
        </w:r>
        <w:r w:rsidRPr="00B326D2">
          <w:rPr>
            <w:rFonts w:ascii="Times New Roman" w:hAnsi="Times New Roman" w:cs="Times New Roman"/>
          </w:rPr>
          <w:t xml:space="preserve"> 2237</w:t>
        </w:r>
      </w:hyperlink>
      <w:r w:rsidRPr="00B326D2">
        <w:rPr>
          <w:rFonts w:ascii="Times New Roman" w:hAnsi="Times New Roman" w:cs="Times New Roman"/>
        </w:rPr>
        <w:t xml:space="preserve">, от 16.12.2024 </w:t>
      </w:r>
      <w:hyperlink r:id="rId85">
        <w:r>
          <w:rPr>
            <w:rFonts w:ascii="Times New Roman" w:hAnsi="Times New Roman" w:cs="Times New Roman"/>
          </w:rPr>
          <w:t>№</w:t>
        </w:r>
        <w:r w:rsidRPr="00B326D2">
          <w:rPr>
            <w:rFonts w:ascii="Times New Roman" w:hAnsi="Times New Roman" w:cs="Times New Roman"/>
          </w:rPr>
          <w:t xml:space="preserve"> 1798</w:t>
        </w:r>
      </w:hyperlink>
      <w:r w:rsidRPr="00B326D2">
        <w:rPr>
          <w:rFonts w:ascii="Times New Roman" w:hAnsi="Times New Roman" w:cs="Times New Roman"/>
        </w:rPr>
        <w:t>)</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Информация и данные, получаемые и обрабатываемые в системе "Управление" в приоритетном порядке используются в системе "Электронный бюджет" при формировании документов в ходе осуществления проектной деятельности.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13. Информационное взаимодействие между участниками проектной деятельности в соответствии с функциональной </w:t>
      </w:r>
      <w:hyperlink w:anchor="P868">
        <w:r w:rsidRPr="00B326D2">
          <w:rPr>
            <w:rFonts w:ascii="Times New Roman" w:hAnsi="Times New Roman" w:cs="Times New Roman"/>
          </w:rPr>
          <w:t>структурой</w:t>
        </w:r>
      </w:hyperlink>
      <w:r w:rsidRPr="00B326D2">
        <w:rPr>
          <w:rFonts w:ascii="Times New Roman" w:hAnsi="Times New Roman" w:cs="Times New Roman"/>
        </w:rPr>
        <w:t xml:space="preserve"> проектной деятельности по вопросам реализации проектов осуществляется в подсистеме "Система взаимодействия проектных офисов" системы "Управление".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Информация, формируемая и направляемая посредством подсистемы "Система взаимодействия проектных офисов" системы "Управление", а также размещенная в ней, является официальной информацией соответствующих участников проектной деятельности, определенной настоящим Положением.</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Формирование, направление и размещение информации посредством подсистемы "Система взаимодействия проектных офисов" системы "Управление" не исключает необходимость формирования, согласования (одобрения), утверждения и представления информации в соответствии с </w:t>
      </w:r>
      <w:hyperlink w:anchor="P130">
        <w:r w:rsidRPr="00B326D2">
          <w:rPr>
            <w:rFonts w:ascii="Times New Roman" w:hAnsi="Times New Roman" w:cs="Times New Roman"/>
          </w:rPr>
          <w:t>пунктом 9</w:t>
        </w:r>
      </w:hyperlink>
      <w:r w:rsidRPr="00B326D2">
        <w:rPr>
          <w:rFonts w:ascii="Times New Roman" w:hAnsi="Times New Roman" w:cs="Times New Roman"/>
        </w:rPr>
        <w:t xml:space="preserve"> настоящего Положения при осуществлении проектной деятельности в системе "Электронный бюджет".</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Взаимодействие участников проектной деятельности в подсистеме "Система взаимодействия проектных офисов" системы "Управление" регламентируется проектным офисом Правительства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14. Не допускается формирование запросов на предоставление информационных, аналитических материалов, иных сведений и данных о реализации проектов, содержащихся в системе "Электронный бюджет", системе "Управление" и системе статистических данных, участниками проектной деятельности при исполнении ими функций в соответствии с функциональной </w:t>
      </w:r>
      <w:hyperlink w:anchor="P868">
        <w:r w:rsidRPr="00B326D2">
          <w:rPr>
            <w:rFonts w:ascii="Times New Roman" w:hAnsi="Times New Roman" w:cs="Times New Roman"/>
          </w:rPr>
          <w:t>структурой</w:t>
        </w:r>
      </w:hyperlink>
      <w:r w:rsidRPr="00B326D2">
        <w:rPr>
          <w:rFonts w:ascii="Times New Roman" w:hAnsi="Times New Roman" w:cs="Times New Roman"/>
        </w:rPr>
        <w:t xml:space="preserve"> проектной деятельности.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86">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21.12.2023 </w:t>
      </w:r>
      <w:r>
        <w:rPr>
          <w:rFonts w:ascii="Times New Roman" w:hAnsi="Times New Roman" w:cs="Times New Roman"/>
        </w:rPr>
        <w:t>№</w:t>
      </w:r>
      <w:r w:rsidRPr="00B326D2">
        <w:rPr>
          <w:rFonts w:ascii="Times New Roman" w:hAnsi="Times New Roman" w:cs="Times New Roman"/>
        </w:rPr>
        <w:t xml:space="preserve"> 2237)</w:t>
      </w:r>
    </w:p>
    <w:p w:rsidR="00B326D2" w:rsidRPr="00B326D2" w:rsidRDefault="00B326D2">
      <w:pPr>
        <w:pStyle w:val="ConsPlusNormal"/>
        <w:spacing w:before="220"/>
        <w:ind w:firstLine="540"/>
        <w:jc w:val="both"/>
        <w:rPr>
          <w:rFonts w:ascii="Times New Roman" w:hAnsi="Times New Roman" w:cs="Times New Roman"/>
        </w:rPr>
      </w:pPr>
      <w:bookmarkStart w:id="19" w:name="P159"/>
      <w:bookmarkEnd w:id="19"/>
      <w:r w:rsidRPr="00B326D2">
        <w:rPr>
          <w:rFonts w:ascii="Times New Roman" w:hAnsi="Times New Roman" w:cs="Times New Roman"/>
        </w:rPr>
        <w:t xml:space="preserve">15. Планирование бюджетных ассигнований на реализацию национальных проектов, федеральных проектов и ведомственных проектов в очередном финансовом году и плановом периоде осуществляется в соответствии с нормативными правовыми актами, регулирующими порядок составления проекта федерального бюджета и проектов бюджетов государственных внебюджетных фондов Российской Федерации на очередной финансовый год и плановый период, </w:t>
      </w:r>
      <w:r w:rsidRPr="00B326D2">
        <w:rPr>
          <w:rFonts w:ascii="Times New Roman" w:hAnsi="Times New Roman" w:cs="Times New Roman"/>
        </w:rPr>
        <w:lastRenderedPageBreak/>
        <w:t xml:space="preserve">и актами, определяющими вопросы планирования бюджетных ассигнований, а также с учетом </w:t>
      </w:r>
      <w:hyperlink r:id="rId87">
        <w:r w:rsidRPr="00B326D2">
          <w:rPr>
            <w:rFonts w:ascii="Times New Roman" w:hAnsi="Times New Roman" w:cs="Times New Roman"/>
          </w:rPr>
          <w:t>Указа</w:t>
        </w:r>
      </w:hyperlink>
      <w:r w:rsidRPr="00B326D2">
        <w:rPr>
          <w:rFonts w:ascii="Times New Roman" w:hAnsi="Times New Roman" w:cs="Times New Roman"/>
        </w:rPr>
        <w:t xml:space="preserve"> Президента Российской Федерации от 7 мая 2024 г. </w:t>
      </w:r>
      <w:r>
        <w:rPr>
          <w:rFonts w:ascii="Times New Roman" w:hAnsi="Times New Roman" w:cs="Times New Roman"/>
        </w:rPr>
        <w:t>№</w:t>
      </w:r>
      <w:r w:rsidRPr="00B326D2">
        <w:rPr>
          <w:rFonts w:ascii="Times New Roman" w:hAnsi="Times New Roman" w:cs="Times New Roman"/>
        </w:rPr>
        <w:t xml:space="preserve"> 309 "О национальных целях развития Российской Федерации на период до 2030 года и на перспективу до 2036 года" (в отношении национальных проектов и федеральных проектов, входящих состав национальных проектов) и итогов реализации национальных проектов, федеральных проектов и ведомственных проектов за предыдущий период.</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88">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Параметры финансового обеспечения национальных проектов, федеральных проектов и ведомственных проектов за счет внебюджетных источников планируются в </w:t>
      </w:r>
      <w:hyperlink r:id="rId89">
        <w:r w:rsidRPr="00B326D2">
          <w:rPr>
            <w:rFonts w:ascii="Times New Roman" w:hAnsi="Times New Roman" w:cs="Times New Roman"/>
          </w:rPr>
          <w:t>порядке</w:t>
        </w:r>
      </w:hyperlink>
      <w:r w:rsidRPr="00B326D2">
        <w:rPr>
          <w:rFonts w:ascii="Times New Roman" w:hAnsi="Times New Roman" w:cs="Times New Roman"/>
        </w:rPr>
        <w:t>, установленном Правительством Российской Федерации.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(абзац введен </w:t>
      </w:r>
      <w:hyperlink r:id="rId90">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21.12.2023 </w:t>
      </w:r>
      <w:r>
        <w:rPr>
          <w:rFonts w:ascii="Times New Roman" w:hAnsi="Times New Roman" w:cs="Times New Roman"/>
        </w:rPr>
        <w:t>№</w:t>
      </w:r>
      <w:r w:rsidRPr="00B326D2">
        <w:rPr>
          <w:rFonts w:ascii="Times New Roman" w:hAnsi="Times New Roman" w:cs="Times New Roman"/>
        </w:rPr>
        <w:t xml:space="preserve"> 2237; в ред. </w:t>
      </w:r>
      <w:hyperlink r:id="rId91">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bookmarkStart w:id="20" w:name="P163"/>
      <w:bookmarkEnd w:id="20"/>
      <w:r w:rsidRPr="00B326D2">
        <w:rPr>
          <w:rFonts w:ascii="Times New Roman" w:hAnsi="Times New Roman" w:cs="Times New Roman"/>
        </w:rPr>
        <w:t>15(1). Разработка (корректировка), согласование, утверждение и представление методик расчета показателей проектов, расчет значений показателей проектов в соответствии с установленной периодичностью и анализ достижения плановых значений указанных показателей, а также формирование и ведение справочника показателей национальных проектов, государственных программ Российской Федерации и их структурных элементов (далее - справочник показателей) осуществляются в соответствующих подсистемах, компонентах, модулях системы статистических данных, обеспечивающих формирование, ведение, хранение и обмен документами в рамках разработки (корректировки) методик расчета показателей проектов, расчета их значений и анализа достижения показателей проектов, по мере ввода в эксплуатацию ее подсистем, компонентов и модулей в форме электронных документов, подписанных усиленной квалифицированной электронной подписью лиц, уполномоченных в установленном порядке действовать от имени органа управления проектной деятельностью.</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92">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Действие </w:t>
      </w:r>
      <w:hyperlink w:anchor="P163">
        <w:r w:rsidRPr="00B326D2">
          <w:rPr>
            <w:rFonts w:ascii="Times New Roman" w:hAnsi="Times New Roman" w:cs="Times New Roman"/>
          </w:rPr>
          <w:t>абзаца первого</w:t>
        </w:r>
      </w:hyperlink>
      <w:r w:rsidRPr="00B326D2">
        <w:rPr>
          <w:rFonts w:ascii="Times New Roman" w:hAnsi="Times New Roman" w:cs="Times New Roman"/>
        </w:rPr>
        <w:t xml:space="preserve"> настоящего пункта не распространяется на показатели проектов, методики расчета показателей проектов, сведения о которых составляют государственную тайну.</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15(1) введен </w:t>
      </w:r>
      <w:hyperlink r:id="rId93">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21.12.2023 </w:t>
      </w:r>
      <w:r>
        <w:rPr>
          <w:rFonts w:ascii="Times New Roman" w:hAnsi="Times New Roman" w:cs="Times New Roman"/>
        </w:rPr>
        <w:t>№</w:t>
      </w:r>
      <w:r w:rsidRPr="00B326D2">
        <w:rPr>
          <w:rFonts w:ascii="Times New Roman" w:hAnsi="Times New Roman" w:cs="Times New Roman"/>
        </w:rPr>
        <w:t xml:space="preserve"> 2237)</w:t>
      </w:r>
    </w:p>
    <w:p w:rsidR="00B326D2" w:rsidRPr="00B326D2" w:rsidRDefault="00B326D2">
      <w:pPr>
        <w:pStyle w:val="ConsPlusNormal"/>
        <w:spacing w:before="220"/>
        <w:ind w:firstLine="540"/>
        <w:jc w:val="both"/>
        <w:rPr>
          <w:rFonts w:ascii="Times New Roman" w:hAnsi="Times New Roman" w:cs="Times New Roman"/>
        </w:rPr>
      </w:pPr>
      <w:bookmarkStart w:id="21" w:name="P167"/>
      <w:bookmarkEnd w:id="21"/>
      <w:r w:rsidRPr="00B326D2">
        <w:rPr>
          <w:rFonts w:ascii="Times New Roman" w:hAnsi="Times New Roman" w:cs="Times New Roman"/>
        </w:rPr>
        <w:t>16. Методики расчета показателей проектов разрабатываются (корректируются) и утверждаются руководителями или участниками проектов, ответственными за достижение соответствующих показателей проектов, по согласованию с Министерством экономического развития Российской Федерации и Федеральной службой государственной статистики.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Методики расчета показателей проектов разрабатываются (корректируются) и утверждаются в </w:t>
      </w:r>
      <w:hyperlink r:id="rId94">
        <w:r w:rsidRPr="00B326D2">
          <w:rPr>
            <w:rFonts w:ascii="Times New Roman" w:hAnsi="Times New Roman" w:cs="Times New Roman"/>
          </w:rPr>
          <w:t>порядке</w:t>
        </w:r>
      </w:hyperlink>
      <w:r w:rsidRPr="00B326D2">
        <w:rPr>
          <w:rFonts w:ascii="Times New Roman" w:hAnsi="Times New Roman" w:cs="Times New Roman"/>
        </w:rPr>
        <w:t>, установленном Министерством экономического развития Российской Федерации по согласованию с Министерством финансов Российской Федерации, Федеральной службой государственной статистики и Аппаратом Правительства Российской Федерации.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16 в ред. </w:t>
      </w:r>
      <w:hyperlink r:id="rId95">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21.12.2023 </w:t>
      </w:r>
      <w:r>
        <w:rPr>
          <w:rFonts w:ascii="Times New Roman" w:hAnsi="Times New Roman" w:cs="Times New Roman"/>
        </w:rPr>
        <w:t>№</w:t>
      </w:r>
      <w:r w:rsidRPr="00B326D2">
        <w:rPr>
          <w:rFonts w:ascii="Times New Roman" w:hAnsi="Times New Roman" w:cs="Times New Roman"/>
        </w:rPr>
        <w:t xml:space="preserve"> 2237)</w:t>
      </w:r>
    </w:p>
    <w:p w:rsidR="00B326D2" w:rsidRPr="00B326D2" w:rsidRDefault="00B326D2">
      <w:pPr>
        <w:pStyle w:val="ConsPlusNormal"/>
        <w:spacing w:before="220"/>
        <w:ind w:firstLine="540"/>
        <w:jc w:val="both"/>
        <w:rPr>
          <w:rFonts w:ascii="Times New Roman" w:hAnsi="Times New Roman" w:cs="Times New Roman"/>
        </w:rPr>
      </w:pPr>
      <w:bookmarkStart w:id="22" w:name="P170"/>
      <w:bookmarkEnd w:id="22"/>
      <w:r w:rsidRPr="00B326D2">
        <w:rPr>
          <w:rFonts w:ascii="Times New Roman" w:hAnsi="Times New Roman" w:cs="Times New Roman"/>
        </w:rPr>
        <w:t>17. Расчет показателей национальных проектов осуществляется исходя из выполнения одного из следующих условий: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значения показателей рассчитываются по методикам, принятым международными организациями;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значения показателей определяются на основе данных федерального статистического наблюдения, в том числе по субъектам Российской Федерации (группам субъектов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18. Расчет показателей федеральных проектов, которые не являются показателями национальных проектов, осуществляется согласно методикам, подготовленным и утвержденным исходя из выполнения условий, предусмотренных </w:t>
      </w:r>
      <w:hyperlink w:anchor="P170">
        <w:r w:rsidRPr="00B326D2">
          <w:rPr>
            <w:rFonts w:ascii="Times New Roman" w:hAnsi="Times New Roman" w:cs="Times New Roman"/>
          </w:rPr>
          <w:t>пунктом 17</w:t>
        </w:r>
      </w:hyperlink>
      <w:r w:rsidRPr="00B326D2">
        <w:rPr>
          <w:rFonts w:ascii="Times New Roman" w:hAnsi="Times New Roman" w:cs="Times New Roman"/>
        </w:rPr>
        <w:t xml:space="preserve"> настоящего Положения, или по разработанной и утвержденной в установленном порядке методике.</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Постановлений Правительства РФ от 21.12.2023 </w:t>
      </w:r>
      <w:hyperlink r:id="rId96">
        <w:r>
          <w:rPr>
            <w:rFonts w:ascii="Times New Roman" w:hAnsi="Times New Roman" w:cs="Times New Roman"/>
          </w:rPr>
          <w:t>№</w:t>
        </w:r>
        <w:r w:rsidRPr="00B326D2">
          <w:rPr>
            <w:rFonts w:ascii="Times New Roman" w:hAnsi="Times New Roman" w:cs="Times New Roman"/>
          </w:rPr>
          <w:t xml:space="preserve"> 2237</w:t>
        </w:r>
      </w:hyperlink>
      <w:r w:rsidRPr="00B326D2">
        <w:rPr>
          <w:rFonts w:ascii="Times New Roman" w:hAnsi="Times New Roman" w:cs="Times New Roman"/>
        </w:rPr>
        <w:t xml:space="preserve">, от 16.12.2024 </w:t>
      </w:r>
      <w:hyperlink r:id="rId97">
        <w:r>
          <w:rPr>
            <w:rFonts w:ascii="Times New Roman" w:hAnsi="Times New Roman" w:cs="Times New Roman"/>
          </w:rPr>
          <w:t>№</w:t>
        </w:r>
        <w:r w:rsidRPr="00B326D2">
          <w:rPr>
            <w:rFonts w:ascii="Times New Roman" w:hAnsi="Times New Roman" w:cs="Times New Roman"/>
          </w:rPr>
          <w:t xml:space="preserve"> 1798</w:t>
        </w:r>
      </w:hyperlink>
      <w:r w:rsidRPr="00B326D2">
        <w:rPr>
          <w:rFonts w:ascii="Times New Roman" w:hAnsi="Times New Roman" w:cs="Times New Roman"/>
        </w:rPr>
        <w:t>)</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lastRenderedPageBreak/>
        <w:t>Указанные методики расчета показателей федеральных проектов должны предусматривать приоритетное использование информации и данных, а также результатов анализа, выводов и предложений, получаемых и обрабатываемых в системе "Управление".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19. Расчет показателей ведомственных проектов осуществляется исходя из выполнения одного из условий, установленных </w:t>
      </w:r>
      <w:hyperlink w:anchor="P170">
        <w:r w:rsidRPr="00B326D2">
          <w:rPr>
            <w:rFonts w:ascii="Times New Roman" w:hAnsi="Times New Roman" w:cs="Times New Roman"/>
          </w:rPr>
          <w:t>пунктом 17</w:t>
        </w:r>
      </w:hyperlink>
      <w:r w:rsidRPr="00B326D2">
        <w:rPr>
          <w:rFonts w:ascii="Times New Roman" w:hAnsi="Times New Roman" w:cs="Times New Roman"/>
        </w:rPr>
        <w:t xml:space="preserve"> настоящего Положения, либо по разработанной и утвержденной в установленном порядке методике.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20. Сведения о показателях проектов, включая сведения об их фактических и прогнозных значениях, формируются и ведутся в справочнике показателей. Утверждение или изменение плановых значений показателей осуществляется при утверждении паспорта проекта, единого запроса на изменение соответствующего проекта с последующей передачей такой информации в справочник показателей.</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98">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891284">
      <w:pPr>
        <w:pStyle w:val="ConsPlusNormal"/>
        <w:spacing w:before="220"/>
        <w:ind w:firstLine="540"/>
        <w:jc w:val="both"/>
        <w:rPr>
          <w:rFonts w:ascii="Times New Roman" w:hAnsi="Times New Roman" w:cs="Times New Roman"/>
        </w:rPr>
      </w:pPr>
      <w:hyperlink r:id="rId99">
        <w:r w:rsidR="00B326D2" w:rsidRPr="00B326D2">
          <w:rPr>
            <w:rFonts w:ascii="Times New Roman" w:hAnsi="Times New Roman" w:cs="Times New Roman"/>
          </w:rPr>
          <w:t>Порядок</w:t>
        </w:r>
      </w:hyperlink>
      <w:r w:rsidR="00B326D2" w:rsidRPr="00B326D2">
        <w:rPr>
          <w:rFonts w:ascii="Times New Roman" w:hAnsi="Times New Roman" w:cs="Times New Roman"/>
        </w:rPr>
        <w:t xml:space="preserve"> формирования и ведения, включая состав сведений, справочника показателей устанавливается Министерством экономического развития Российской Федерации по согласованию с Министерством финансов Российской Федерации, Федеральной службой государственной статистики и Аппаратом Правительства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При формировании паспортов проектов и соответствующих единых запросов, предусматривающих изменение паспортов проектов, не допускается включение в них показателей проектов, не включенных в справочник показателей (за исключением показателей федеральных проектов, не входящих в состав национальных проектов, ведомственных проектов, сведения о которых составляют государственную тайну).</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100">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Планирование показателей проектов осуществляется с учетом критериев счетности, определяемых председателем президиума Совета.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20 в ред. </w:t>
      </w:r>
      <w:hyperlink r:id="rId101">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21.12.2023 </w:t>
      </w:r>
      <w:r>
        <w:rPr>
          <w:rFonts w:ascii="Times New Roman" w:hAnsi="Times New Roman" w:cs="Times New Roman"/>
        </w:rPr>
        <w:t>№</w:t>
      </w:r>
      <w:r w:rsidRPr="00B326D2">
        <w:rPr>
          <w:rFonts w:ascii="Times New Roman" w:hAnsi="Times New Roman" w:cs="Times New Roman"/>
        </w:rPr>
        <w:t xml:space="preserve"> 2237)</w:t>
      </w:r>
    </w:p>
    <w:p w:rsidR="00B326D2" w:rsidRPr="00B326D2" w:rsidRDefault="00B326D2">
      <w:pPr>
        <w:pStyle w:val="ConsPlusNormal"/>
        <w:spacing w:before="220"/>
        <w:ind w:firstLine="540"/>
        <w:jc w:val="both"/>
        <w:rPr>
          <w:rFonts w:ascii="Times New Roman" w:hAnsi="Times New Roman" w:cs="Times New Roman"/>
        </w:rPr>
      </w:pPr>
      <w:bookmarkStart w:id="23" w:name="P184"/>
      <w:bookmarkEnd w:id="23"/>
      <w:r w:rsidRPr="00B326D2">
        <w:rPr>
          <w:rFonts w:ascii="Times New Roman" w:hAnsi="Times New Roman" w:cs="Times New Roman"/>
        </w:rPr>
        <w:t>21. Планирование ежемесячных значений показателей проектов на текущий год по решению проектного комитета (в отношении национальных проектов, федеральных проектов, региональных проектов), ведомственного координационного органа или куратора ведомственного проекта (в отношении ведомственных проектов) может не осуществляться в случаях:</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наличия иной периодичности представления данных по показателям в силу законодательства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определения значений показателей на основании данных международных организаций, фактические значения которых публикуются на ежеквартальной или ежегодной основе;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определения значений показателей на основании данных, представляемых коммерческими организациями;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 расчета значений показателей, который связан с сезонным фактором и (или) жизненным циклом создания объектов или оказанием услуг (наличие дискретного (прерывистого) характера ежемесячных значений показателей).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21(1). Для показателей национальных проектов и федеральных проектов, в отношении которых принято решение, предусмотренное </w:t>
      </w:r>
      <w:hyperlink w:anchor="P184">
        <w:r w:rsidRPr="00B326D2">
          <w:rPr>
            <w:rFonts w:ascii="Times New Roman" w:hAnsi="Times New Roman" w:cs="Times New Roman"/>
          </w:rPr>
          <w:t>пунктом 21</w:t>
        </w:r>
      </w:hyperlink>
      <w:r w:rsidRPr="00B326D2">
        <w:rPr>
          <w:rFonts w:ascii="Times New Roman" w:hAnsi="Times New Roman" w:cs="Times New Roman"/>
        </w:rPr>
        <w:t xml:space="preserve"> настоящего Положения, в паспорте соответствующего проекта дополнительно устанавливаются прокси-показатели - показатели с ежемесячной периодичностью расчета, отражающие динамику достижения показателей, в отношении которых принято указанное решение (далее - прокси-показатели).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Для показателей ведомственных проектов, в отношении которых принято решение, предусмотренное </w:t>
      </w:r>
      <w:hyperlink w:anchor="P184">
        <w:r w:rsidRPr="00B326D2">
          <w:rPr>
            <w:rFonts w:ascii="Times New Roman" w:hAnsi="Times New Roman" w:cs="Times New Roman"/>
          </w:rPr>
          <w:t>пунктом 21</w:t>
        </w:r>
      </w:hyperlink>
      <w:r w:rsidRPr="00B326D2">
        <w:rPr>
          <w:rFonts w:ascii="Times New Roman" w:hAnsi="Times New Roman" w:cs="Times New Roman"/>
        </w:rPr>
        <w:t xml:space="preserve"> настоящего Положения, установление прокси-показателей осуществляется при необходимости.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lastRenderedPageBreak/>
        <w:t>В отношении прокси-показателей проектов распространяются требования, аналогичные требованиям, применяемым к показателям проектов.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21(1) введен </w:t>
      </w:r>
      <w:hyperlink r:id="rId102">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22. Подготовка национальных проектов, федеральных проектов и ведомственных проектов осуществляется с учетом следующих принципов: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 отражение в паспортах национальных проектов и федеральных проектов их влияния на достижение национальных целей развития Российской Федерации их целевые показатели, а также на выполнение задач, определенных </w:t>
      </w:r>
      <w:hyperlink r:id="rId103">
        <w:r w:rsidRPr="00B326D2">
          <w:rPr>
            <w:rFonts w:ascii="Times New Roman" w:hAnsi="Times New Roman" w:cs="Times New Roman"/>
          </w:rPr>
          <w:t>Указом</w:t>
        </w:r>
      </w:hyperlink>
      <w:r w:rsidRPr="00B326D2">
        <w:rPr>
          <w:rFonts w:ascii="Times New Roman" w:hAnsi="Times New Roman" w:cs="Times New Roman"/>
        </w:rPr>
        <w:t xml:space="preserve"> Президента Российской Федерации от 7 мая 2024 г. </w:t>
      </w:r>
      <w:r>
        <w:rPr>
          <w:rFonts w:ascii="Times New Roman" w:hAnsi="Times New Roman" w:cs="Times New Roman"/>
        </w:rPr>
        <w:t>№</w:t>
      </w:r>
      <w:r w:rsidRPr="00B326D2">
        <w:rPr>
          <w:rFonts w:ascii="Times New Roman" w:hAnsi="Times New Roman" w:cs="Times New Roman"/>
        </w:rPr>
        <w:t xml:space="preserve"> 309 "О национальных целях развития Российской Федерации на период до 2030 года и на перспективу до 2036 года";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104">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2) включение в паспорта национальных проектов параметров, определенных </w:t>
      </w:r>
      <w:hyperlink r:id="rId105">
        <w:r w:rsidRPr="00B326D2">
          <w:rPr>
            <w:rFonts w:ascii="Times New Roman" w:hAnsi="Times New Roman" w:cs="Times New Roman"/>
          </w:rPr>
          <w:t>Указом</w:t>
        </w:r>
      </w:hyperlink>
      <w:r w:rsidRPr="00B326D2">
        <w:rPr>
          <w:rFonts w:ascii="Times New Roman" w:hAnsi="Times New Roman" w:cs="Times New Roman"/>
        </w:rPr>
        <w:t xml:space="preserve"> Президента Российской Федерации от 7 мая 2024 г. </w:t>
      </w:r>
      <w:r>
        <w:rPr>
          <w:rFonts w:ascii="Times New Roman" w:hAnsi="Times New Roman" w:cs="Times New Roman"/>
        </w:rPr>
        <w:t>№</w:t>
      </w:r>
      <w:r w:rsidRPr="00B326D2">
        <w:rPr>
          <w:rFonts w:ascii="Times New Roman" w:hAnsi="Times New Roman" w:cs="Times New Roman"/>
        </w:rPr>
        <w:t xml:space="preserve"> 309 "О национальных целях развития Российской Федерации на период до 2030 года и на перспективу до 2036 года";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106">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2(1)) межведомственный и (или) межотраслевой характер национальных проектов;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2(1) введен </w:t>
      </w:r>
      <w:hyperlink r:id="rId107">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отражение в паспортах национальных проектов и федеральных проектов, входящих в состав национальных проектов, общественно значимых результатов, непосредственно влияющих на улучшение качества жизни граждан и условий ведения предпринимательской деятельности;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3(1)) включение в паспорта национальных проектов по обеспечению технологического лидерства показателей, а также в паспорта федеральных проектов, входящих в состав национальных проектов по обеспечению технологического лидерства, показателей и мероприятий (результатов), отражающих создание и (или) развитие (совершенствование) высокотехнологичной продукции и технологий, необходимых для ее создания и (или) развития (совершенствования) в рамках реализации таких проектов;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3(1) введен </w:t>
      </w:r>
      <w:hyperlink r:id="rId108">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06.11.2025 </w:t>
      </w:r>
      <w:r>
        <w:rPr>
          <w:rFonts w:ascii="Times New Roman" w:hAnsi="Times New Roman" w:cs="Times New Roman"/>
        </w:rPr>
        <w:t>№</w:t>
      </w:r>
      <w:r w:rsidRPr="00B326D2">
        <w:rPr>
          <w:rFonts w:ascii="Times New Roman" w:hAnsi="Times New Roman" w:cs="Times New Roman"/>
        </w:rPr>
        <w:t xml:space="preserve"> 1752)</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4) отражение в паспортах федеральных проектов, не входящих в состав национальных проектов, и ведомственных проектов (в случае реализации соответствующего проекта в составе государственной программы Российской Федерации) их влияния на достижение показателей государственной программы Российской Федерации, а также показателей национальных целей развития Российской Федерации и выполнение задач, определенных </w:t>
      </w:r>
      <w:hyperlink r:id="rId109">
        <w:r w:rsidRPr="00B326D2">
          <w:rPr>
            <w:rFonts w:ascii="Times New Roman" w:hAnsi="Times New Roman" w:cs="Times New Roman"/>
          </w:rPr>
          <w:t>Указом</w:t>
        </w:r>
      </w:hyperlink>
      <w:r w:rsidRPr="00B326D2">
        <w:rPr>
          <w:rFonts w:ascii="Times New Roman" w:hAnsi="Times New Roman" w:cs="Times New Roman"/>
        </w:rPr>
        <w:t xml:space="preserve"> Президента Российской Федерации от 7 мая 2024 г. </w:t>
      </w:r>
      <w:r>
        <w:rPr>
          <w:rFonts w:ascii="Times New Roman" w:hAnsi="Times New Roman" w:cs="Times New Roman"/>
        </w:rPr>
        <w:t>№</w:t>
      </w:r>
      <w:r w:rsidRPr="00B326D2">
        <w:rPr>
          <w:rFonts w:ascii="Times New Roman" w:hAnsi="Times New Roman" w:cs="Times New Roman"/>
        </w:rPr>
        <w:t xml:space="preserve"> 309 "О национальных целях развития Российской Федерации на период до 2030 года и на перспективу до 2036 года";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110">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4(1)) как правило, отражение в паспортах национальных проектов и федеральных проектов, входящих в состав национальных проектов, параметров, не относящихся к государственной тайне и (или) сведениям конфиденциального характера;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4(1) введен </w:t>
      </w:r>
      <w:hyperlink r:id="rId111">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 обоснование эффективности, достаточности и необходимости предлагаемых мероприятий (результатов) федеральных проектов, входящих в состав национальных проектов, а также отражение их влияния на достижение показателей национальных проектов и показателей таких федеральных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6) обоснование эффективности, достаточности и необходимости предлагаемых мероприятий (результатов) федеральных проектов, не входящих в состав национальных проектов, ведомственных проектов, а также отражение их влияния на достижение целей и (или) показателей государственных программ Российской Федерации, показателей таких федеральных проектов и ведомственных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lastRenderedPageBreak/>
        <w:t>7) реализация в первую очередь мероприятий (результатов) федеральных проектов и ведомственных проектов, позволяющих оптимизировать или минимизировать стоимость реализации последующих мероприятий (результатов);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8) проведение оценки востребованности, а также стоимости и источников финансового обеспечения содержания объектов имущества, создаваемых (приобретаемых) в рамках реализации национальных проектов, федеральных проектов и ведомственных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23. Информация, содержащаяся в паспортах проектов и единых запросах, предусматривающих изменение паспортов национальных проектов, федеральных проектов и ведомственных проектов, а также в отчетах о ходе реализации таких проектов, до их утверждения в соответствии с настоящим Положением не подлежит разглашению (распространению), если иное не установлено настоящим Положением или решением Председателя Правительства Российской Федерации, президиума Совета, проектного комитета, куратора национального проекта и (или) куратора федерального проекта, руководителя национального проекта и (или) руководителя федерального проекта, не входящего в состав национального проекта, руководителя федерального органа исполнительной власти, иного государственного органа или организации, которыми реализуется ведомственный проект, ведомственного координационного органа или куратора ведомственного проекта.</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Title"/>
        <w:jc w:val="center"/>
        <w:outlineLvl w:val="1"/>
        <w:rPr>
          <w:rFonts w:ascii="Times New Roman" w:hAnsi="Times New Roman" w:cs="Times New Roman"/>
        </w:rPr>
      </w:pPr>
      <w:r w:rsidRPr="00B326D2">
        <w:rPr>
          <w:rFonts w:ascii="Times New Roman" w:hAnsi="Times New Roman" w:cs="Times New Roman"/>
        </w:rPr>
        <w:t>II. Инициирование проекта</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24. Национальные проекты определяются Президентом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При необходимости перечень национальных проектов формируется президиумом Совета.</w:t>
      </w:r>
    </w:p>
    <w:p w:rsidR="00B326D2" w:rsidRPr="00B326D2" w:rsidRDefault="00B326D2">
      <w:pPr>
        <w:pStyle w:val="ConsPlusNormal"/>
        <w:spacing w:before="220"/>
        <w:ind w:firstLine="540"/>
        <w:jc w:val="both"/>
        <w:rPr>
          <w:rFonts w:ascii="Times New Roman" w:hAnsi="Times New Roman" w:cs="Times New Roman"/>
        </w:rPr>
      </w:pPr>
      <w:bookmarkStart w:id="24" w:name="P217"/>
      <w:bookmarkEnd w:id="24"/>
      <w:r w:rsidRPr="00B326D2">
        <w:rPr>
          <w:rFonts w:ascii="Times New Roman" w:hAnsi="Times New Roman" w:cs="Times New Roman"/>
        </w:rPr>
        <w:t>25. Инициирование федерального проекта, входящего в состав национального проекта, может осуществляться членом Правительства Российской Федерации самостоятельно, а также во исполнение поручения и (или) указания Президента Российской Федерации, поручения Правительства Российской Федерации, Председателя Правительства Российской Федерации, решения Совета, президиума Совета или куратора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Основанием инициирования федерального проекта, входящего в состав национального проекта, является его вклад в достижение общественно значимых результатов и (или) выполнение задач, показателей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26. Инициирование федерального проекта, не входящего в состав национального проекта, и ведомственного проекта осуществляется в соответствии с </w:t>
      </w:r>
      <w:hyperlink w:anchor="P217">
        <w:r w:rsidRPr="00B326D2">
          <w:rPr>
            <w:rFonts w:ascii="Times New Roman" w:hAnsi="Times New Roman" w:cs="Times New Roman"/>
          </w:rPr>
          <w:t>абзацем первым пункта 25</w:t>
        </w:r>
      </w:hyperlink>
      <w:r w:rsidRPr="00B326D2">
        <w:rPr>
          <w:rFonts w:ascii="Times New Roman" w:hAnsi="Times New Roman" w:cs="Times New Roman"/>
        </w:rPr>
        <w:t xml:space="preserve"> настоящего Положения (за исключением поручений президиума Совета или куратора национального проекта), а также руководителями федеральных органов исполнительной власти, иных государственных органов или организаций самостоятельно.</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Основанием инициирования федерального проекта, не входящего в состав национального проекта, и ведомственного проекта является их влияние на достижение целей и (или) показателей государственной программы Российской Федерации, в случае если реализация такого проекта запланирована в рамках государственной программы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27. При инициировании федерального проекта и ведомственного проекта осуществляется подготовка паспорта проекта в порядке, предусмотренном настоящим Положением.</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Title"/>
        <w:jc w:val="center"/>
        <w:outlineLvl w:val="1"/>
        <w:rPr>
          <w:rFonts w:ascii="Times New Roman" w:hAnsi="Times New Roman" w:cs="Times New Roman"/>
        </w:rPr>
      </w:pPr>
      <w:r w:rsidRPr="00B326D2">
        <w:rPr>
          <w:rFonts w:ascii="Times New Roman" w:hAnsi="Times New Roman" w:cs="Times New Roman"/>
        </w:rPr>
        <w:t>III. Подготовка проекта</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Title"/>
        <w:jc w:val="center"/>
        <w:outlineLvl w:val="2"/>
        <w:rPr>
          <w:rFonts w:ascii="Times New Roman" w:hAnsi="Times New Roman" w:cs="Times New Roman"/>
        </w:rPr>
      </w:pPr>
      <w:r w:rsidRPr="00B326D2">
        <w:rPr>
          <w:rFonts w:ascii="Times New Roman" w:hAnsi="Times New Roman" w:cs="Times New Roman"/>
        </w:rPr>
        <w:t>Общие положения по подготовке проектов</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28. Разработка паспорта проекта осуществляется предполагаемым руководителем проекта на основе предложений федеральных органов исполнительной власти, иных государственных органов и организаций (их структурных подразделений), являющихся предполагаемыми участниками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lastRenderedPageBreak/>
        <w:t>29. Паспорт проекта, дополнительные и обосновывающие материалы разрабатываются в соответствии с методическими указаниями (рекомендациями).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112">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30. Предполагаемый руководитель проекта обеспечивает согласование паспорта проекта с заинтересованными федеральными органами исполнительной власти, иными государственными органами, организациями, под которыми понимаются:</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федеральные органы исполнительной власти, иные государственные органы и организации, являющиеся участниками проектов, - для показателей, мероприятий (результатов), объектов мероприятий (результатов), контрольных точек проектов, в отношении которых такие государственные органы и организации осуществляют полномочия исполнителей (соисполнителей);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Министерство финансов Российской Федерации - для проектов (мероприятий (результатов) проектов), предполагающих финансовое обеспечение за счет разных источников финансирования;</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Министерство экономического развития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 ответственный исполнитель государственной программы Российской Федерации - для федеральных проектов, не входящих в состав национальных проектов, ведомственных проектов, реализуемых в составе государственных программ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 коллегия Военно-промышленной комиссии Российской Федерации - для проектов, в рамках которых реализуются мероприятия (результаты), выполняемые в интересах обеспечения обороны страны, безопасности государства и правоохранительной деятельности, а также в сфере оборонно-промышленного комплекса;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6) Комиссия по научно-технологическому развитию Российской Федерации - для проектов паспортов национальных проектов в части, касающейся кадрового и научного обеспечения их реализации.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6 введен </w:t>
      </w:r>
      <w:hyperlink r:id="rId113">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25.06.2025 </w:t>
      </w:r>
      <w:r>
        <w:rPr>
          <w:rFonts w:ascii="Times New Roman" w:hAnsi="Times New Roman" w:cs="Times New Roman"/>
        </w:rPr>
        <w:t>№</w:t>
      </w:r>
      <w:r w:rsidRPr="00B326D2">
        <w:rPr>
          <w:rFonts w:ascii="Times New Roman" w:hAnsi="Times New Roman" w:cs="Times New Roman"/>
        </w:rPr>
        <w:t xml:space="preserve"> 952)</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31. Согласование паспорта проекта Министерством финансов Российской Федерации и Министерством экономического развития Российской Федерации осуществляется в соответствии с методическими указаниями (рекомендациями).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32. Одновременно с направлением на согласование паспорта проекта обеспечивается его представление в общественно-экспертный совет.</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Общественно-экспертный совет формирует заключение (заключения) на паспорт национального проекта и входящих в его состав федеральных проектов, а также заключение на паспорт федерального проекта, входящего в состав национального проекта, в случае утверждения указанного паспорта после начала реализации национального проекта.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(абзац введен </w:t>
      </w:r>
      <w:hyperlink r:id="rId114">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bookmarkStart w:id="25" w:name="P242"/>
      <w:bookmarkEnd w:id="25"/>
      <w:r w:rsidRPr="00B326D2">
        <w:rPr>
          <w:rFonts w:ascii="Times New Roman" w:hAnsi="Times New Roman" w:cs="Times New Roman"/>
        </w:rPr>
        <w:t>Общественно-экспертный совет в инициативном порядке формирует заключение на паспорт федерального проекта, не входящего в состав национального проекта, паспорт ведомственного проекта.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115">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При отсутствии заключения общественно-экспертного совета на паспорт проекта, указанного в </w:t>
      </w:r>
      <w:hyperlink w:anchor="P242">
        <w:r w:rsidRPr="00B326D2">
          <w:rPr>
            <w:rFonts w:ascii="Times New Roman" w:hAnsi="Times New Roman" w:cs="Times New Roman"/>
          </w:rPr>
          <w:t>абзаце третьем</w:t>
        </w:r>
      </w:hyperlink>
      <w:r w:rsidRPr="00B326D2">
        <w:rPr>
          <w:rFonts w:ascii="Times New Roman" w:hAnsi="Times New Roman" w:cs="Times New Roman"/>
        </w:rPr>
        <w:t xml:space="preserve"> настоящего пункта, такой паспорт проекта вносится для рассмотрения и утверждения без соответствующего заключения.</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116">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При наличии заключения общественно-экспертного совета на паспорт проекта такое заключение включается в состав документов, представляемых одновременно с паспортом проекта.</w:t>
      </w:r>
    </w:p>
    <w:p w:rsidR="00B326D2" w:rsidRPr="00B326D2" w:rsidRDefault="00B326D2">
      <w:pPr>
        <w:pStyle w:val="ConsPlusNormal"/>
        <w:spacing w:before="220"/>
        <w:ind w:firstLine="540"/>
        <w:jc w:val="both"/>
        <w:rPr>
          <w:rFonts w:ascii="Times New Roman" w:hAnsi="Times New Roman" w:cs="Times New Roman"/>
        </w:rPr>
      </w:pPr>
      <w:bookmarkStart w:id="26" w:name="P247"/>
      <w:bookmarkEnd w:id="26"/>
      <w:r w:rsidRPr="00B326D2">
        <w:rPr>
          <w:rFonts w:ascii="Times New Roman" w:hAnsi="Times New Roman" w:cs="Times New Roman"/>
        </w:rPr>
        <w:lastRenderedPageBreak/>
        <w:t>33. Заключение общественно-экспертного совета на паспорт федерального проекта, не входящего в состав национального проекта, паспорт ведомственного проекта формируется в обязательном порядке, если соответствующее решение принято:</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117">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управляющим советом соответствующей государственной программы Российской Федерации или ведомственным координационным органом - в отношении ведомственных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проектным комитетом - в отношении федеральных проектов, не входящих в состав национальных проектов;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118">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3) утратил силу с 1 января 2025 года. - </w:t>
      </w:r>
      <w:hyperlink r:id="rId119">
        <w:r w:rsidRPr="00B326D2">
          <w:rPr>
            <w:rFonts w:ascii="Times New Roman" w:hAnsi="Times New Roman" w:cs="Times New Roman"/>
          </w:rPr>
          <w:t>Постановление</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34. Паспорт проекта не может быть внесен для рассмотрения и утверждения без соответствующего заключения общественно-экспертного совета - для национальных и федеральных проектов, входящих в состав национального проекта, а также при наличии принятых решений, определенных </w:t>
      </w:r>
      <w:hyperlink w:anchor="P247">
        <w:r w:rsidRPr="00B326D2">
          <w:rPr>
            <w:rFonts w:ascii="Times New Roman" w:hAnsi="Times New Roman" w:cs="Times New Roman"/>
          </w:rPr>
          <w:t>пунктом 33</w:t>
        </w:r>
      </w:hyperlink>
      <w:r w:rsidRPr="00B326D2">
        <w:rPr>
          <w:rFonts w:ascii="Times New Roman" w:hAnsi="Times New Roman" w:cs="Times New Roman"/>
        </w:rPr>
        <w:t xml:space="preserve"> настоящего Положения, - для федеральных проектов, не входящих в состав национального проекта, ведомственных проектов.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34 в ред. </w:t>
      </w:r>
      <w:hyperlink r:id="rId120">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34(1). Рассмотрение паспорта национального проекта, паспорта федерального проекта, входящего в состав национального проекта, осуществляется участниками проектной деятельности в порядке, установленном настоящим Положением, в том числе с учетом проверки, проводимой с использованием системы "Управление", соответствия требованиям стандарта в сфере проектной деятельности, утвержденного решением председателя президиума Совета, и методических указаний (рекомендаций).</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34(1) введен </w:t>
      </w:r>
      <w:hyperlink r:id="rId121">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34(2). Одобрение и утверждение паспорта национального проекта, паспорта федерального проекта, входящего в состав национального проекта, осуществляются с учетом позиций комиссий Государственного Совета Российской Федерации по соответствующим направлениям социально-экономического развития Российской Федерации.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34(2) введен </w:t>
      </w:r>
      <w:hyperlink r:id="rId122">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 в ред. </w:t>
      </w:r>
      <w:hyperlink r:id="rId123">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25.06.2025 </w:t>
      </w:r>
      <w:r>
        <w:rPr>
          <w:rFonts w:ascii="Times New Roman" w:hAnsi="Times New Roman" w:cs="Times New Roman"/>
        </w:rPr>
        <w:t>№</w:t>
      </w:r>
      <w:r w:rsidRPr="00B326D2">
        <w:rPr>
          <w:rFonts w:ascii="Times New Roman" w:hAnsi="Times New Roman" w:cs="Times New Roman"/>
        </w:rPr>
        <w:t xml:space="preserve"> 952)</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34(3). Не допускается дублирование общественно значимых результатов, задач, показателей, мероприятий (результатов) проектов между собой, с общественно значимыми результатами, задачами, показателями, мероприятиями (результатами) иных проектов, государственных программ Российской Федерации, за исключением случаев, определенных в методических указаниях (рекомендациях).</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34(3) введен </w:t>
      </w:r>
      <w:hyperlink r:id="rId124">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35. Федеральные проекты и ведомственные проекты отражаются в виде структурных элементов в составе соответствующих государственных программ Российской Федерации, к сфере реализации которых они относятся, за исключением федеральных проектов, не входящих в состав национальных проектов, и ведомственных проектов, реализация которых предполагается в рамках направлений деятельности федеральных государственных органов и (или) иных главных распорядителей средств федерального бюджета и бюджетов государственных внебюджетных фондов, не подлежащих включению в государственные программы Российской Федерации, перечень которых утверждается Правительством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35(1). Планирование общественно значимых результатов и показателей национального проекта осуществляется в том числе с учетом обратной связи от его целевых групп и (или) общественно-экспертного совета.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35(1) введен </w:t>
      </w:r>
      <w:hyperlink r:id="rId125">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lastRenderedPageBreak/>
        <w:t>35(2). В случае если достижение показателей национальных проектов и федеральных проектов затрагивает вопросы совместного ведения Российской Федерации и субъектов Российской Федерации и (или) вопросы, отнесенные к предмету ведения субъектов Российской Федерации, в паспорте соответствующего проекта осуществляется декомпозиция таких показателей по субъектам Российской Федерации с учетом критериев, определенных методическими указаниями (рекомендациями).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35(2) введен </w:t>
      </w:r>
      <w:hyperlink r:id="rId126">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bookmarkStart w:id="27" w:name="P266"/>
      <w:bookmarkEnd w:id="27"/>
      <w:r w:rsidRPr="00B326D2">
        <w:rPr>
          <w:rFonts w:ascii="Times New Roman" w:hAnsi="Times New Roman" w:cs="Times New Roman"/>
        </w:rPr>
        <w:t>35(3). Отражение показателей и мероприятий (результатов) проектов, декомпозированных по субъектам Российской Федерации (далее соответственно - декомпозированные показатели, декомпозированные мероприятия (результаты), а при их совместном упоминании - декомпозированные показатели и мероприятия (результаты), в паспортах проектов осуществляется после согласования уполномоченными исполнительными органами субъектов Российской Федерации таких показателей и мероприятий (результатов).</w:t>
      </w:r>
    </w:p>
    <w:p w:rsidR="00B326D2" w:rsidRPr="00B326D2" w:rsidRDefault="00B326D2">
      <w:pPr>
        <w:pStyle w:val="ConsPlusNormal"/>
        <w:spacing w:before="220"/>
        <w:ind w:firstLine="540"/>
        <w:jc w:val="both"/>
        <w:rPr>
          <w:rFonts w:ascii="Times New Roman" w:hAnsi="Times New Roman" w:cs="Times New Roman"/>
        </w:rPr>
      </w:pPr>
      <w:bookmarkStart w:id="28" w:name="P267"/>
      <w:bookmarkEnd w:id="28"/>
      <w:r w:rsidRPr="00B326D2">
        <w:rPr>
          <w:rFonts w:ascii="Times New Roman" w:hAnsi="Times New Roman" w:cs="Times New Roman"/>
        </w:rPr>
        <w:t>Информация о декомпозированных показателях и мероприятиях (результатах) в целях обеспечения их согласования формируется и актуализируется в системе "Электронный бюджет" по мере ввода в эксплуатацию соответствующих компонентов и модулей системы "Электронный бюджет". В рамках согласования декомпозированных мероприятий (результатов) обеспечивается согласование характеристик таких мероприятий (результатов), декомпозированных по субъектам Российской Федерации (при наличии).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Порядок формирования и актуализации в системе "Электронный бюджет" информации, указанной в </w:t>
      </w:r>
      <w:hyperlink w:anchor="P267">
        <w:r w:rsidRPr="00B326D2">
          <w:rPr>
            <w:rFonts w:ascii="Times New Roman" w:hAnsi="Times New Roman" w:cs="Times New Roman"/>
          </w:rPr>
          <w:t>абзаце втором</w:t>
        </w:r>
      </w:hyperlink>
      <w:r w:rsidRPr="00B326D2">
        <w:rPr>
          <w:rFonts w:ascii="Times New Roman" w:hAnsi="Times New Roman" w:cs="Times New Roman"/>
        </w:rPr>
        <w:t xml:space="preserve"> настоящего пункта, а также согласования декомпозированных показателей и мероприятий (результатов) устанавливается Министерством финансов Российской Федерации по согласованию с Министерством экономического развития Российской Федерации и Аппаратом Правительства Российской Федерации.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35(3) введен </w:t>
      </w:r>
      <w:hyperlink r:id="rId127">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07.07.2026 </w:t>
      </w:r>
      <w:r>
        <w:rPr>
          <w:rFonts w:ascii="Times New Roman" w:hAnsi="Times New Roman" w:cs="Times New Roman"/>
        </w:rPr>
        <w:t>№</w:t>
      </w:r>
      <w:r w:rsidRPr="00B326D2">
        <w:rPr>
          <w:rFonts w:ascii="Times New Roman" w:hAnsi="Times New Roman" w:cs="Times New Roman"/>
        </w:rPr>
        <w:t xml:space="preserve"> 850)</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Title"/>
        <w:jc w:val="center"/>
        <w:outlineLvl w:val="2"/>
        <w:rPr>
          <w:rFonts w:ascii="Times New Roman" w:hAnsi="Times New Roman" w:cs="Times New Roman"/>
        </w:rPr>
      </w:pPr>
      <w:r w:rsidRPr="00B326D2">
        <w:rPr>
          <w:rFonts w:ascii="Times New Roman" w:hAnsi="Times New Roman" w:cs="Times New Roman"/>
        </w:rPr>
        <w:t>Паспорт национального проекта</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bookmarkStart w:id="29" w:name="P273"/>
      <w:bookmarkEnd w:id="29"/>
      <w:r w:rsidRPr="00B326D2">
        <w:rPr>
          <w:rFonts w:ascii="Times New Roman" w:hAnsi="Times New Roman" w:cs="Times New Roman"/>
        </w:rPr>
        <w:t xml:space="preserve">36. Паспорт национального проекта включает в себя цель национального проекта, сведения о целевых группах национального проекта, общественно значимые результаты и их показатели, в том числе определенные </w:t>
      </w:r>
      <w:hyperlink r:id="rId128">
        <w:r w:rsidRPr="00B326D2">
          <w:rPr>
            <w:rFonts w:ascii="Times New Roman" w:hAnsi="Times New Roman" w:cs="Times New Roman"/>
          </w:rPr>
          <w:t>Указом</w:t>
        </w:r>
      </w:hyperlink>
      <w:r w:rsidRPr="00B326D2">
        <w:rPr>
          <w:rFonts w:ascii="Times New Roman" w:hAnsi="Times New Roman" w:cs="Times New Roman"/>
        </w:rPr>
        <w:t xml:space="preserve"> Президента Российской Федерации от 7 мая 2024 г. </w:t>
      </w:r>
      <w:r>
        <w:rPr>
          <w:rFonts w:ascii="Times New Roman" w:hAnsi="Times New Roman" w:cs="Times New Roman"/>
        </w:rPr>
        <w:t>№</w:t>
      </w:r>
      <w:r w:rsidRPr="00B326D2">
        <w:rPr>
          <w:rFonts w:ascii="Times New Roman" w:hAnsi="Times New Roman" w:cs="Times New Roman"/>
        </w:rPr>
        <w:t xml:space="preserve"> 309 "О национальных целях развития Российской Федерации на период до 2030 года и на перспективу до 2036 года", с указанием значений показателей по годам реализации, перечень и общие сведения о федеральных проектах, обеспечивающих достижение общественно значимых результатов и показателей национального проекта, сроки реализации и параметры финансового обеспечения национального проекта за весь период его реализации, информацию о кураторе, руководителе и администраторе национального проекта, а также иные сведения.</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Задачи и их показатели могут включаться в паспорт национального проекта при отсутствии общественно значимых результатов и (или) по решению Президента Российской Федерации, Правительства Российской Федерации, Председателя Правительства Российской Федерации, Совета, президиума Совета.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Параметры финансового обеспечения национального проекта включают в себя средства федерального бюджета, бюджетов государственных внебюджетных фондов Российской Федерации, средства консолидированных бюджетов субъектов Российской Федерации, внебюджетные источники - по федеральным проектам, входящим в состав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Дополнительно в паспорте национального проекта указывается информация об объеме налоговых расходов Российской Федерации при наличии увязки налоговых расходов Российской Федерации с таким национальным проектом в перечне налоговых расходов Российской Федерации, формируемом в соответствии с </w:t>
      </w:r>
      <w:hyperlink r:id="rId129">
        <w:r w:rsidRPr="00B326D2">
          <w:rPr>
            <w:rFonts w:ascii="Times New Roman" w:hAnsi="Times New Roman" w:cs="Times New Roman"/>
          </w:rPr>
          <w:t>Правилами</w:t>
        </w:r>
      </w:hyperlink>
      <w:r w:rsidRPr="00B326D2">
        <w:rPr>
          <w:rFonts w:ascii="Times New Roman" w:hAnsi="Times New Roman" w:cs="Times New Roman"/>
        </w:rPr>
        <w:t xml:space="preserve"> формирования перечня налоговых расходов Российской Федерации и оценки налоговых расходов Российской Федерации, утвержденными постановлением Правительства Российской Федерации от 12 апреля 2019 г. </w:t>
      </w:r>
      <w:r>
        <w:rPr>
          <w:rFonts w:ascii="Times New Roman" w:hAnsi="Times New Roman" w:cs="Times New Roman"/>
        </w:rPr>
        <w:t>№</w:t>
      </w:r>
      <w:r w:rsidRPr="00B326D2">
        <w:rPr>
          <w:rFonts w:ascii="Times New Roman" w:hAnsi="Times New Roman" w:cs="Times New Roman"/>
        </w:rPr>
        <w:t xml:space="preserve"> 439 "Об утверждении Правил формирования перечня налоговых расходов Российской Федерации и оценки налоговых расходов </w:t>
      </w:r>
      <w:r w:rsidRPr="00B326D2">
        <w:rPr>
          <w:rFonts w:ascii="Times New Roman" w:hAnsi="Times New Roman" w:cs="Times New Roman"/>
        </w:rPr>
        <w:lastRenderedPageBreak/>
        <w:t>Российской Федерации" (далее - Правила).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36 в ред. </w:t>
      </w:r>
      <w:hyperlink r:id="rId130">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bookmarkStart w:id="30" w:name="P278"/>
      <w:bookmarkEnd w:id="30"/>
      <w:r w:rsidRPr="00B326D2">
        <w:rPr>
          <w:rFonts w:ascii="Times New Roman" w:hAnsi="Times New Roman" w:cs="Times New Roman"/>
        </w:rPr>
        <w:t>36(1). Паспорт национального проекта должен включать в себя не менее одного показателя, характеризующего достижение национальных целей развития Российской Федерации. К числу таких показателей относятся:</w:t>
      </w:r>
    </w:p>
    <w:p w:rsidR="00B326D2" w:rsidRPr="00B326D2" w:rsidRDefault="00B326D2">
      <w:pPr>
        <w:pStyle w:val="ConsPlusNormal"/>
        <w:spacing w:before="220"/>
        <w:ind w:firstLine="540"/>
        <w:jc w:val="both"/>
        <w:rPr>
          <w:rFonts w:ascii="Times New Roman" w:hAnsi="Times New Roman" w:cs="Times New Roman"/>
        </w:rPr>
      </w:pPr>
      <w:bookmarkStart w:id="31" w:name="P279"/>
      <w:bookmarkEnd w:id="31"/>
      <w:r w:rsidRPr="00B326D2">
        <w:rPr>
          <w:rFonts w:ascii="Times New Roman" w:hAnsi="Times New Roman" w:cs="Times New Roman"/>
        </w:rPr>
        <w:t>показатель национальной цели развития Российской Федерации;</w:t>
      </w:r>
    </w:p>
    <w:p w:rsidR="00B326D2" w:rsidRPr="00B326D2" w:rsidRDefault="00B326D2">
      <w:pPr>
        <w:pStyle w:val="ConsPlusNormal"/>
        <w:spacing w:before="220"/>
        <w:ind w:firstLine="540"/>
        <w:jc w:val="both"/>
        <w:rPr>
          <w:rFonts w:ascii="Times New Roman" w:hAnsi="Times New Roman" w:cs="Times New Roman"/>
        </w:rPr>
      </w:pPr>
      <w:bookmarkStart w:id="32" w:name="P280"/>
      <w:bookmarkEnd w:id="32"/>
      <w:r w:rsidRPr="00B326D2">
        <w:rPr>
          <w:rFonts w:ascii="Times New Roman" w:hAnsi="Times New Roman" w:cs="Times New Roman"/>
        </w:rPr>
        <w:t xml:space="preserve">показатель, обеспечивающий измеримость задачи, определенной </w:t>
      </w:r>
      <w:hyperlink r:id="rId131">
        <w:r w:rsidRPr="00B326D2">
          <w:rPr>
            <w:rFonts w:ascii="Times New Roman" w:hAnsi="Times New Roman" w:cs="Times New Roman"/>
          </w:rPr>
          <w:t>Указом</w:t>
        </w:r>
      </w:hyperlink>
      <w:r w:rsidRPr="00B326D2">
        <w:rPr>
          <w:rFonts w:ascii="Times New Roman" w:hAnsi="Times New Roman" w:cs="Times New Roman"/>
        </w:rPr>
        <w:t xml:space="preserve"> Президента Российской Федерации от 7 мая 2024 г. </w:t>
      </w:r>
      <w:r>
        <w:rPr>
          <w:rFonts w:ascii="Times New Roman" w:hAnsi="Times New Roman" w:cs="Times New Roman"/>
        </w:rPr>
        <w:t>№</w:t>
      </w:r>
      <w:r w:rsidRPr="00B326D2">
        <w:rPr>
          <w:rFonts w:ascii="Times New Roman" w:hAnsi="Times New Roman" w:cs="Times New Roman"/>
        </w:rPr>
        <w:t xml:space="preserve"> 309 "О национальных целях развития Российской Федерации на период до 2030 года и на перспективу до 2036 года";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показатель, являющийся компонентом формулы для расчета показателей, определенных в </w:t>
      </w:r>
      <w:hyperlink w:anchor="P279">
        <w:r w:rsidRPr="00B326D2">
          <w:rPr>
            <w:rFonts w:ascii="Times New Roman" w:hAnsi="Times New Roman" w:cs="Times New Roman"/>
          </w:rPr>
          <w:t>абзацах втором</w:t>
        </w:r>
      </w:hyperlink>
      <w:r w:rsidRPr="00B326D2">
        <w:rPr>
          <w:rFonts w:ascii="Times New Roman" w:hAnsi="Times New Roman" w:cs="Times New Roman"/>
        </w:rPr>
        <w:t xml:space="preserve"> и </w:t>
      </w:r>
      <w:hyperlink w:anchor="P280">
        <w:r w:rsidRPr="00B326D2">
          <w:rPr>
            <w:rFonts w:ascii="Times New Roman" w:hAnsi="Times New Roman" w:cs="Times New Roman"/>
          </w:rPr>
          <w:t>третьем</w:t>
        </w:r>
      </w:hyperlink>
      <w:r w:rsidRPr="00B326D2">
        <w:rPr>
          <w:rFonts w:ascii="Times New Roman" w:hAnsi="Times New Roman" w:cs="Times New Roman"/>
        </w:rPr>
        <w:t xml:space="preserve"> настоящего пункта, в соответствии с методикой расчета такого показателя.</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Паспорт национального проекта может включать в себя иные показатели по решению Президента Российской Федерации, Председателя Правительства Российской Федерации, Совета, президиума Совета.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36(1) введен </w:t>
      </w:r>
      <w:hyperlink r:id="rId132">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36(2). В случае если показатель национального проекта достигается за счет выполнения мероприятий (результатов) нескольких федеральных проектов, входящих в состав национального проекта, он может не включаться в паспорт федерального проекта. При этом в паспорте национального проекта дополнительно отражаются значения такого показателя по месяцам (если не принято иное решение в соответствии с настоящим Положением) и при необходимости по субъектам Российской Федерации (при наличии решения комиссии Государственного Совета по соответствующему направлению социально-экономического развития Российской Федерации о возможности декомпозиции соответствующего показателя по субъектам Российской Федерации).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36(2) введен </w:t>
      </w:r>
      <w:hyperlink r:id="rId133">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36(3). Дополнительные и обосновывающие материалы национального проекта включают сведения о внебюджетных источниках финансового обеспечения национального проекта при их наличии.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36(3) введен </w:t>
      </w:r>
      <w:hyperlink r:id="rId134">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37. Паспорт национального проекта вносится на рассмотрение, согласование, одобрение и утверждение вместе с проектами методик расчета показателей национального проекта, разработанными и согласованными в соответствии с настоящим Положением.</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135">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21.12.2023 </w:t>
      </w:r>
      <w:r>
        <w:rPr>
          <w:rFonts w:ascii="Times New Roman" w:hAnsi="Times New Roman" w:cs="Times New Roman"/>
        </w:rPr>
        <w:t>№</w:t>
      </w:r>
      <w:r w:rsidRPr="00B326D2">
        <w:rPr>
          <w:rFonts w:ascii="Times New Roman" w:hAnsi="Times New Roman" w:cs="Times New Roman"/>
        </w:rPr>
        <w:t xml:space="preserve"> 2237)</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38. Предполагаемый руководитель национального проекта вносит согласованный паспорт национального проекта вместе с проектами паспортов федеральных проектов, входящих в состав национального проекта, результатами согласования заинтересованных федеральных органов исполнительной власти, иных государственных органов и организаций, заключением общественно-экспертного совета в проектный комитет и проектный офис Правительства Российской Федерации.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136">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В случае наличия разногласий в отношении паспорта национального проекта его внесение в проектный комитет возможно также с таблицами разногласий.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Разногласия, возникшие в ходе согласования паспорта национального проекта, рассматриваются и снимаются соответствующим проектным комитетом или куратором национального проекта при участии заинтересованных федеральных органов исполнительной власти, иных заинтересованных государственных органов и организаций.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39. Председателем проектного комитета может быть принято решение о проведении заседания проектного комитета при отсутствии позиции заинтересованного федерального органа </w:t>
      </w:r>
      <w:r w:rsidRPr="00B326D2">
        <w:rPr>
          <w:rFonts w:ascii="Times New Roman" w:hAnsi="Times New Roman" w:cs="Times New Roman"/>
        </w:rPr>
        <w:lastRenderedPageBreak/>
        <w:t>исполнительной власти, иного государственного органа или организации на паспорт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В случае поступления на момент завершения голосования членов проектного комитета отрицательной позиции заинтересованного федерального органа исполнительной власти, иного государственного органа, организации на паспорт национального проекта в части его финансового обеспечения или отсутствия на момент завершения голосования членов проектного комитета позиции заинтересованного федерального органа исполнительной власти, иного государственного органа, организации по причине направления паспорта национального проекта на согласование с нарушением порядка, определенного настоящим Положением, решение проектным комитетом не принимается, паспорт национального проекта выносится на повторное рассмотрение и принятие решения проектным комитетом.</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40. Проектный комитет рассматривает поступивший паспорт национального проекта вместе с результатами согласования с заинтересованными федеральными органами исполнительной власти, иными государственными органами, организациями и заключением общественно-экспертного совета и принимает решение:</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137">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об одобрении паспорта национального проекта для его последующего рассмотрения на президиуме Совета;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о необходимости доработки паспорта национального проекта с указанием в протоколе заседания проектного комитета имеющихся замечаний.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41. Одобренный проектным комитетом паспорт национального проекта вносится предполагаемым руководителем национального проекта в президиум Совета. Президиум Совета рассматривает поступивший паспорт национального проекта и принимает решение: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об утверждении паспорта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о необходимости доработки паспорта национального проекта с указанием в протоколе заседания президиума Совета имеющихся замечаний.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42. При подготовке заседания президиума Совета, на котором планируется рассмотрение паспорта национального проекта, проектный офис Правительства Российской Федерации при необходимости запрашивает информацию у федеральных органов исполнительной власти, иных государственных органов и организаций, подразделений Аппарата Правительства Российской Федерации, исполнительных органов субъектов Российской Федерации, экспертного сообщества, организаций и при необходимости организовывает рассмотрение паспорта национального проекта на заседаниях рабочих групп президиума Совета.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По итогам рассмотрения паспорта национального проекта на заседаниях рабочих групп президиума Совета проектный офис Правительства Российской Федерации в целях рассмотрения паспорта национального проекта на заседании президиума Совета подготавливает справочные и иные материалы.</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Title"/>
        <w:jc w:val="center"/>
        <w:outlineLvl w:val="2"/>
        <w:rPr>
          <w:rFonts w:ascii="Times New Roman" w:hAnsi="Times New Roman" w:cs="Times New Roman"/>
        </w:rPr>
      </w:pPr>
      <w:r w:rsidRPr="00B326D2">
        <w:rPr>
          <w:rFonts w:ascii="Times New Roman" w:hAnsi="Times New Roman" w:cs="Times New Roman"/>
        </w:rPr>
        <w:t>Паспорт национального проекта по обеспечению</w:t>
      </w:r>
    </w:p>
    <w:p w:rsidR="00B326D2" w:rsidRPr="00B326D2" w:rsidRDefault="00B326D2">
      <w:pPr>
        <w:pStyle w:val="ConsPlusTitle"/>
        <w:jc w:val="center"/>
        <w:rPr>
          <w:rFonts w:ascii="Times New Roman" w:hAnsi="Times New Roman" w:cs="Times New Roman"/>
        </w:rPr>
      </w:pPr>
      <w:r w:rsidRPr="00B326D2">
        <w:rPr>
          <w:rFonts w:ascii="Times New Roman" w:hAnsi="Times New Roman" w:cs="Times New Roman"/>
        </w:rPr>
        <w:t>технологического лидерства</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Normal"/>
        <w:jc w:val="center"/>
        <w:rPr>
          <w:rFonts w:ascii="Times New Roman" w:hAnsi="Times New Roman" w:cs="Times New Roman"/>
        </w:rPr>
      </w:pPr>
      <w:r w:rsidRPr="00B326D2">
        <w:rPr>
          <w:rFonts w:ascii="Times New Roman" w:hAnsi="Times New Roman" w:cs="Times New Roman"/>
        </w:rPr>
        <w:t xml:space="preserve">(введено </w:t>
      </w:r>
      <w:hyperlink r:id="rId138">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w:t>
      </w:r>
    </w:p>
    <w:p w:rsidR="00B326D2" w:rsidRPr="00B326D2" w:rsidRDefault="00B326D2">
      <w:pPr>
        <w:pStyle w:val="ConsPlusNormal"/>
        <w:jc w:val="center"/>
        <w:rPr>
          <w:rFonts w:ascii="Times New Roman" w:hAnsi="Times New Roman" w:cs="Times New Roman"/>
        </w:rPr>
      </w:pPr>
      <w:r w:rsidRPr="00B326D2">
        <w:rPr>
          <w:rFonts w:ascii="Times New Roman" w:hAnsi="Times New Roman" w:cs="Times New Roman"/>
        </w:rPr>
        <w:t xml:space="preserve">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jc w:val="both"/>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 xml:space="preserve">42(1). Национальные проекты по обеспечению технологического лидерства должны соответствовать в том числе целям и задачам технологической политики в Российской Федерации, определенным </w:t>
      </w:r>
      <w:hyperlink r:id="rId139">
        <w:r w:rsidRPr="00B326D2">
          <w:rPr>
            <w:rFonts w:ascii="Times New Roman" w:hAnsi="Times New Roman" w:cs="Times New Roman"/>
          </w:rPr>
          <w:t>Законом</w:t>
        </w:r>
      </w:hyperlink>
      <w:r w:rsidRPr="00B326D2">
        <w:rPr>
          <w:rFonts w:ascii="Times New Roman" w:hAnsi="Times New Roman" w:cs="Times New Roman"/>
        </w:rPr>
        <w:t xml:space="preserve"> о технологической политике.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Подготовка национальных проектов по обеспечению технологического лидерства </w:t>
      </w:r>
      <w:r w:rsidRPr="00B326D2">
        <w:rPr>
          <w:rFonts w:ascii="Times New Roman" w:hAnsi="Times New Roman" w:cs="Times New Roman"/>
        </w:rPr>
        <w:lastRenderedPageBreak/>
        <w:t>осуществляется в том числе с учетом прогноза научно-технологического развития Российской Федерации и предложений, представленных федеральным государственным бюджетным учреждением "Российская академия наук".</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42(1) в ред. </w:t>
      </w:r>
      <w:hyperlink r:id="rId140">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06.11.2025 </w:t>
      </w:r>
      <w:r>
        <w:rPr>
          <w:rFonts w:ascii="Times New Roman" w:hAnsi="Times New Roman" w:cs="Times New Roman"/>
        </w:rPr>
        <w:t>№</w:t>
      </w:r>
      <w:r w:rsidRPr="00B326D2">
        <w:rPr>
          <w:rFonts w:ascii="Times New Roman" w:hAnsi="Times New Roman" w:cs="Times New Roman"/>
        </w:rPr>
        <w:t xml:space="preserve"> 1752)</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42(2). Подготовка паспорта национального проекта по обеспечению технологического лидерства осуществляется с учетом следующих принципов: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ориентация цели национального проекта по обеспечению технологического лидерства на создание конкурентоспособной высокотехнологичной продукции с использованием критических технологий, разработанных на основе собственных линий разработки технологий, и (или) на формирование новых рынков посредством создания и развития сквозных технологий, разработанных на основе собственных линий разработки технологий, с превосходством таких технологий и продукции над зарубежными аналогами;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ориентация национального проекта по обеспечению технологического лидерства на снижение импортозависимости, выпуск конкретной линейки высокотехнологичной продукции или создание и развитие определенных видов технологий ее производства;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определение форм и способов обеспечения долгосрочного спроса на высокотехнологичную продукцию, в том числе при производстве аналогов зарубежной продукции, и (или) результаты научных исследований, необходимые для последующего создания и (или) развития (совершенствования) высокотехнологичной продукции;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 формирование собственных линий разработки технологий в целях создания и (или) развития (совершенствования) высокотехнологичной продукции;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5) разработка и (или) развитие (совершенствование) критических и (или) сквозных технологий с учетом положений </w:t>
      </w:r>
      <w:hyperlink r:id="rId141">
        <w:r w:rsidRPr="00B326D2">
          <w:rPr>
            <w:rFonts w:ascii="Times New Roman" w:hAnsi="Times New Roman" w:cs="Times New Roman"/>
          </w:rPr>
          <w:t>части 1 статьи 12</w:t>
        </w:r>
      </w:hyperlink>
      <w:r w:rsidRPr="00B326D2">
        <w:rPr>
          <w:rFonts w:ascii="Times New Roman" w:hAnsi="Times New Roman" w:cs="Times New Roman"/>
        </w:rPr>
        <w:t xml:space="preserve"> Закона о технологической политике;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6) выделение из внебюджетных источников средств в объеме, составляющем не менее 20 процентов общего объема финансового обеспечения национального проекта по обеспечению технологического лидерства (необходимых для реализации карт технологической кооперации денежных средств) за весь период его реализации и определяемом с учетом положений </w:t>
      </w:r>
      <w:hyperlink w:anchor="P159">
        <w:r w:rsidRPr="00B326D2">
          <w:rPr>
            <w:rFonts w:ascii="Times New Roman" w:hAnsi="Times New Roman" w:cs="Times New Roman"/>
          </w:rPr>
          <w:t>пункта 15</w:t>
        </w:r>
      </w:hyperlink>
      <w:r w:rsidRPr="00B326D2">
        <w:rPr>
          <w:rFonts w:ascii="Times New Roman" w:hAnsi="Times New Roman" w:cs="Times New Roman"/>
        </w:rPr>
        <w:t xml:space="preserve"> настоящего Положения;</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7) отражение в паспорте национального проекта по обеспечению технологического лидерства общественно значимых результатов, направленных на создание высокотехнологичной продукции или определенных видов технологий ее производства, имеющих системное значение для функционирования экономики, решения социально-экономических задач, обеспечения обороны и безопасности государства, достижения целевого уровня технологической независимости и (или) формирования новых рынков технологий;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8) формирование федеральных проектов, входящих в состав национального проекта по обеспечению технологического лидерства, с учетом необходимости проработки форм и способов обеспечения долгосрочного спроса на высокотехнологичную продукцию, производственной и технологической кооперации, привлечения инвестиций, требований к кадрам и их компетенциям, включая опережающую подготовку и переподготовку квалифицированных кадров по соответствующим направлениям подготовки, специальностям и профессиям, требований к исследованиям и разработкам, включая разработку важнейших наукоемких технологий, а также формированию необходимой инфраструктуры.</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42(2) в ред. </w:t>
      </w:r>
      <w:hyperlink r:id="rId142">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06.11.2025 </w:t>
      </w:r>
      <w:r>
        <w:rPr>
          <w:rFonts w:ascii="Times New Roman" w:hAnsi="Times New Roman" w:cs="Times New Roman"/>
        </w:rPr>
        <w:t>№</w:t>
      </w:r>
      <w:r w:rsidRPr="00B326D2">
        <w:rPr>
          <w:rFonts w:ascii="Times New Roman" w:hAnsi="Times New Roman" w:cs="Times New Roman"/>
        </w:rPr>
        <w:t xml:space="preserve"> 1752)</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42(3). Паспорт национального проекта по обеспечению технологического лидерства вносится на рассмотрение, согласование, одобрение и утверждение вместе с проектом карты технологической кооперации, включающей описание национального проекта по обеспечению технологического лидерства.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Подготовка карты технологической кооперации с учетом требований к ее форме и </w:t>
      </w:r>
      <w:r w:rsidRPr="00B326D2">
        <w:rPr>
          <w:rFonts w:ascii="Times New Roman" w:hAnsi="Times New Roman" w:cs="Times New Roman"/>
        </w:rPr>
        <w:lastRenderedPageBreak/>
        <w:t xml:space="preserve">содержанию, в том числе согласование и экспертиза ее проекта, внесение в нее изменений, и контроль за ее исполнением осуществляются в соответствии с </w:t>
      </w:r>
      <w:hyperlink r:id="rId143">
        <w:r w:rsidRPr="00B326D2">
          <w:rPr>
            <w:rFonts w:ascii="Times New Roman" w:hAnsi="Times New Roman" w:cs="Times New Roman"/>
          </w:rPr>
          <w:t>Положением</w:t>
        </w:r>
      </w:hyperlink>
      <w:r w:rsidRPr="00B326D2">
        <w:rPr>
          <w:rFonts w:ascii="Times New Roman" w:hAnsi="Times New Roman" w:cs="Times New Roman"/>
        </w:rPr>
        <w:t xml:space="preserve"> о картах технологической кооперации, утвержденным постановлением Правительства Российской Федерации от 6 ноября 2025 г. </w:t>
      </w:r>
      <w:r>
        <w:rPr>
          <w:rFonts w:ascii="Times New Roman" w:hAnsi="Times New Roman" w:cs="Times New Roman"/>
        </w:rPr>
        <w:t>№</w:t>
      </w:r>
      <w:r w:rsidRPr="00B326D2">
        <w:rPr>
          <w:rFonts w:ascii="Times New Roman" w:hAnsi="Times New Roman" w:cs="Times New Roman"/>
        </w:rPr>
        <w:t xml:space="preserve"> 1752 "Об отдельных вопросах реализации технологической политики в Российской Федерации".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42(3) в ред. </w:t>
      </w:r>
      <w:hyperlink r:id="rId144">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06.11.2025 </w:t>
      </w:r>
      <w:r>
        <w:rPr>
          <w:rFonts w:ascii="Times New Roman" w:hAnsi="Times New Roman" w:cs="Times New Roman"/>
        </w:rPr>
        <w:t>№</w:t>
      </w:r>
      <w:r w:rsidRPr="00B326D2">
        <w:rPr>
          <w:rFonts w:ascii="Times New Roman" w:hAnsi="Times New Roman" w:cs="Times New Roman"/>
        </w:rPr>
        <w:t xml:space="preserve"> 1752)</w:t>
      </w:r>
    </w:p>
    <w:p w:rsidR="00B326D2" w:rsidRPr="00B326D2" w:rsidRDefault="00B326D2">
      <w:pPr>
        <w:pStyle w:val="ConsPlusNormal"/>
        <w:spacing w:before="220"/>
        <w:ind w:firstLine="540"/>
        <w:jc w:val="both"/>
        <w:rPr>
          <w:rFonts w:ascii="Times New Roman" w:hAnsi="Times New Roman" w:cs="Times New Roman"/>
        </w:rPr>
      </w:pPr>
      <w:bookmarkStart w:id="33" w:name="P328"/>
      <w:bookmarkEnd w:id="33"/>
      <w:r w:rsidRPr="00B326D2">
        <w:rPr>
          <w:rFonts w:ascii="Times New Roman" w:hAnsi="Times New Roman" w:cs="Times New Roman"/>
        </w:rPr>
        <w:t xml:space="preserve">42(4). В паспорт национального проекта по обеспечению технологического лидерства в соответствии с порядком, утверждаемым Правительством Российской Федерации в соответствии с </w:t>
      </w:r>
      <w:hyperlink r:id="rId145">
        <w:r w:rsidRPr="00B326D2">
          <w:rPr>
            <w:rFonts w:ascii="Times New Roman" w:hAnsi="Times New Roman" w:cs="Times New Roman"/>
          </w:rPr>
          <w:t>пунктом 1 части 1 статьи 7</w:t>
        </w:r>
      </w:hyperlink>
      <w:r w:rsidRPr="00B326D2">
        <w:rPr>
          <w:rFonts w:ascii="Times New Roman" w:hAnsi="Times New Roman" w:cs="Times New Roman"/>
        </w:rPr>
        <w:t xml:space="preserve"> Закона о технологической политике, должны быть включены в том числе следующие показатели:</w:t>
      </w:r>
    </w:p>
    <w:p w:rsidR="00B326D2" w:rsidRPr="00B326D2" w:rsidRDefault="00B326D2">
      <w:pPr>
        <w:pStyle w:val="ConsPlusNormal"/>
        <w:spacing w:before="220"/>
        <w:ind w:firstLine="540"/>
        <w:jc w:val="both"/>
        <w:rPr>
          <w:rFonts w:ascii="Times New Roman" w:hAnsi="Times New Roman" w:cs="Times New Roman"/>
        </w:rPr>
      </w:pPr>
      <w:bookmarkStart w:id="34" w:name="P329"/>
      <w:bookmarkEnd w:id="34"/>
      <w:r w:rsidRPr="00B326D2">
        <w:rPr>
          <w:rFonts w:ascii="Times New Roman" w:hAnsi="Times New Roman" w:cs="Times New Roman"/>
        </w:rPr>
        <w:t>1) достигнутый уровень технологической независимости по отрасли (отраслям) экономики и социальной сферы, определяемой куратором национального проекта по обеспечению технологического лидерства в порядке, установленном Министерством экономического развития Российской Федерации по согласованию с заинтересованными федеральными органами исполнительной власти, иными государственными органами и организациями и Аппаратом Правительства Российской Федерации;</w:t>
      </w:r>
    </w:p>
    <w:p w:rsidR="00B326D2" w:rsidRPr="00B326D2" w:rsidRDefault="00B326D2">
      <w:pPr>
        <w:pStyle w:val="ConsPlusNormal"/>
        <w:spacing w:before="220"/>
        <w:ind w:firstLine="540"/>
        <w:jc w:val="both"/>
        <w:rPr>
          <w:rFonts w:ascii="Times New Roman" w:hAnsi="Times New Roman" w:cs="Times New Roman"/>
        </w:rPr>
      </w:pPr>
      <w:bookmarkStart w:id="35" w:name="P330"/>
      <w:bookmarkEnd w:id="35"/>
      <w:r w:rsidRPr="00B326D2">
        <w:rPr>
          <w:rFonts w:ascii="Times New Roman" w:hAnsi="Times New Roman" w:cs="Times New Roman"/>
        </w:rPr>
        <w:t>2) достигнутый уровень превосходства по приоритетной высокотехнологичной продукции над зарубежными аналогами.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42(4) введен </w:t>
      </w:r>
      <w:hyperlink r:id="rId146">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06.11.2025 </w:t>
      </w:r>
      <w:r>
        <w:rPr>
          <w:rFonts w:ascii="Times New Roman" w:hAnsi="Times New Roman" w:cs="Times New Roman"/>
        </w:rPr>
        <w:t>№</w:t>
      </w:r>
      <w:r w:rsidRPr="00B326D2">
        <w:rPr>
          <w:rFonts w:ascii="Times New Roman" w:hAnsi="Times New Roman" w:cs="Times New Roman"/>
        </w:rPr>
        <w:t xml:space="preserve"> 1752)</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42(5). В случае если по национальному проекту по обеспечению технологического лидерства определено несколько отраслей, куратор национального проекта по обеспечению технологического лидерства вправе принять одно из следующих решений: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 о включении в паспорт национального проекта по обеспечению технологического лидерства показателя, указанного в </w:t>
      </w:r>
      <w:hyperlink w:anchor="P329">
        <w:r w:rsidRPr="00B326D2">
          <w:rPr>
            <w:rFonts w:ascii="Times New Roman" w:hAnsi="Times New Roman" w:cs="Times New Roman"/>
          </w:rPr>
          <w:t>подпункте 1 пункта 42(4)</w:t>
        </w:r>
      </w:hyperlink>
      <w:r w:rsidRPr="00B326D2">
        <w:rPr>
          <w:rFonts w:ascii="Times New Roman" w:hAnsi="Times New Roman" w:cs="Times New Roman"/>
        </w:rPr>
        <w:t xml:space="preserve"> настоящего Положения, с перечислением в его наименовании соответствующих отраслей;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2) о включении в паспорт национального проекта по обеспечению технологического лидерства нескольких показателей, соответствующих показателю, предусмотренному </w:t>
      </w:r>
      <w:hyperlink w:anchor="P329">
        <w:r w:rsidRPr="00B326D2">
          <w:rPr>
            <w:rFonts w:ascii="Times New Roman" w:hAnsi="Times New Roman" w:cs="Times New Roman"/>
          </w:rPr>
          <w:t>подпунктом 1 пункта 42(4)</w:t>
        </w:r>
      </w:hyperlink>
      <w:r w:rsidRPr="00B326D2">
        <w:rPr>
          <w:rFonts w:ascii="Times New Roman" w:hAnsi="Times New Roman" w:cs="Times New Roman"/>
        </w:rPr>
        <w:t xml:space="preserve"> настоящего Положения, с указанием в каждом из них отдельной отрасли.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42(5) введен </w:t>
      </w:r>
      <w:hyperlink r:id="rId147">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06.11.2025 </w:t>
      </w:r>
      <w:r>
        <w:rPr>
          <w:rFonts w:ascii="Times New Roman" w:hAnsi="Times New Roman" w:cs="Times New Roman"/>
        </w:rPr>
        <w:t>№</w:t>
      </w:r>
      <w:r w:rsidRPr="00B326D2">
        <w:rPr>
          <w:rFonts w:ascii="Times New Roman" w:hAnsi="Times New Roman" w:cs="Times New Roman"/>
        </w:rPr>
        <w:t xml:space="preserve"> 1752)</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42(6). Методики расчета показателей, указанных в </w:t>
      </w:r>
      <w:hyperlink w:anchor="P329">
        <w:r w:rsidRPr="00B326D2">
          <w:rPr>
            <w:rFonts w:ascii="Times New Roman" w:hAnsi="Times New Roman" w:cs="Times New Roman"/>
          </w:rPr>
          <w:t>подпунктах 1</w:t>
        </w:r>
      </w:hyperlink>
      <w:r w:rsidRPr="00B326D2">
        <w:rPr>
          <w:rFonts w:ascii="Times New Roman" w:hAnsi="Times New Roman" w:cs="Times New Roman"/>
        </w:rPr>
        <w:t xml:space="preserve"> и </w:t>
      </w:r>
      <w:hyperlink w:anchor="P330">
        <w:r w:rsidRPr="00B326D2">
          <w:rPr>
            <w:rFonts w:ascii="Times New Roman" w:hAnsi="Times New Roman" w:cs="Times New Roman"/>
          </w:rPr>
          <w:t>2 пункта 42(4)</w:t>
        </w:r>
      </w:hyperlink>
      <w:r w:rsidRPr="00B326D2">
        <w:rPr>
          <w:rFonts w:ascii="Times New Roman" w:hAnsi="Times New Roman" w:cs="Times New Roman"/>
        </w:rPr>
        <w:t xml:space="preserve"> настоящего Положения, разрабатываются с учетом положений </w:t>
      </w:r>
      <w:hyperlink w:anchor="P163">
        <w:r w:rsidRPr="00B326D2">
          <w:rPr>
            <w:rFonts w:ascii="Times New Roman" w:hAnsi="Times New Roman" w:cs="Times New Roman"/>
          </w:rPr>
          <w:t>пунктов 15(1)</w:t>
        </w:r>
      </w:hyperlink>
      <w:r w:rsidRPr="00B326D2">
        <w:rPr>
          <w:rFonts w:ascii="Times New Roman" w:hAnsi="Times New Roman" w:cs="Times New Roman"/>
        </w:rPr>
        <w:t xml:space="preserve"> и </w:t>
      </w:r>
      <w:hyperlink w:anchor="P167">
        <w:r w:rsidRPr="00B326D2">
          <w:rPr>
            <w:rFonts w:ascii="Times New Roman" w:hAnsi="Times New Roman" w:cs="Times New Roman"/>
          </w:rPr>
          <w:t>16</w:t>
        </w:r>
      </w:hyperlink>
      <w:r w:rsidRPr="00B326D2">
        <w:rPr>
          <w:rFonts w:ascii="Times New Roman" w:hAnsi="Times New Roman" w:cs="Times New Roman"/>
        </w:rPr>
        <w:t xml:space="preserve"> настоящего Положения и включаются в порядок, утверждаемый Правительством Российской Федерации в соответствии с </w:t>
      </w:r>
      <w:hyperlink r:id="rId148">
        <w:r w:rsidRPr="00B326D2">
          <w:rPr>
            <w:rFonts w:ascii="Times New Roman" w:hAnsi="Times New Roman" w:cs="Times New Roman"/>
          </w:rPr>
          <w:t>пунктом 1 части 1 статьи 7</w:t>
        </w:r>
      </w:hyperlink>
      <w:r w:rsidRPr="00B326D2">
        <w:rPr>
          <w:rFonts w:ascii="Times New Roman" w:hAnsi="Times New Roman" w:cs="Times New Roman"/>
        </w:rPr>
        <w:t xml:space="preserve"> Закона о технологической политике.</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42(6) введен </w:t>
      </w:r>
      <w:hyperlink r:id="rId149">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06.11.2025 </w:t>
      </w:r>
      <w:r>
        <w:rPr>
          <w:rFonts w:ascii="Times New Roman" w:hAnsi="Times New Roman" w:cs="Times New Roman"/>
        </w:rPr>
        <w:t>№</w:t>
      </w:r>
      <w:r w:rsidRPr="00B326D2">
        <w:rPr>
          <w:rFonts w:ascii="Times New Roman" w:hAnsi="Times New Roman" w:cs="Times New Roman"/>
        </w:rPr>
        <w:t xml:space="preserve"> 1752)</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42(7). Показатель, указанный в </w:t>
      </w:r>
      <w:hyperlink w:anchor="P329">
        <w:r w:rsidRPr="00B326D2">
          <w:rPr>
            <w:rFonts w:ascii="Times New Roman" w:hAnsi="Times New Roman" w:cs="Times New Roman"/>
          </w:rPr>
          <w:t>подпункте 1 пункта 42(4)</w:t>
        </w:r>
      </w:hyperlink>
      <w:r w:rsidRPr="00B326D2">
        <w:rPr>
          <w:rFonts w:ascii="Times New Roman" w:hAnsi="Times New Roman" w:cs="Times New Roman"/>
        </w:rPr>
        <w:t xml:space="preserve"> настоящего Положения, рассчитывается по всей номенклатуре высокотехнологичной продукции и необходимым для ее создания и (или) развития (совершенствования) технологиям, которые включены в карту технологической кооперации национального проекта по обеспечению технологического лидерства.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Показатель, указанный в </w:t>
      </w:r>
      <w:hyperlink w:anchor="P330">
        <w:r w:rsidRPr="00B326D2">
          <w:rPr>
            <w:rFonts w:ascii="Times New Roman" w:hAnsi="Times New Roman" w:cs="Times New Roman"/>
          </w:rPr>
          <w:t>подпункте 2 пункта 42(4)</w:t>
        </w:r>
      </w:hyperlink>
      <w:r w:rsidRPr="00B326D2">
        <w:rPr>
          <w:rFonts w:ascii="Times New Roman" w:hAnsi="Times New Roman" w:cs="Times New Roman"/>
        </w:rPr>
        <w:t xml:space="preserve"> настоящего Положения, рассчитывается по определенной в соответствии с методикой расчета такого показателя части номенклатуры высокотехнологичной продукции (отдельным ее позициям), включенной в карту технологической кооперации национального проекта по обеспечению технологического лидерства.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42(7) введен </w:t>
      </w:r>
      <w:hyperlink r:id="rId150">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06.11.2025 </w:t>
      </w:r>
      <w:r>
        <w:rPr>
          <w:rFonts w:ascii="Times New Roman" w:hAnsi="Times New Roman" w:cs="Times New Roman"/>
        </w:rPr>
        <w:t>№</w:t>
      </w:r>
      <w:r w:rsidRPr="00B326D2">
        <w:rPr>
          <w:rFonts w:ascii="Times New Roman" w:hAnsi="Times New Roman" w:cs="Times New Roman"/>
        </w:rPr>
        <w:t xml:space="preserve"> 1752)</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42(8). Паспорт национального проекта по обеспечению технологического лидерства дополнительно к параметрам, указанным в </w:t>
      </w:r>
      <w:hyperlink w:anchor="P273">
        <w:r w:rsidRPr="00B326D2">
          <w:rPr>
            <w:rFonts w:ascii="Times New Roman" w:hAnsi="Times New Roman" w:cs="Times New Roman"/>
          </w:rPr>
          <w:t>пункте 36</w:t>
        </w:r>
      </w:hyperlink>
      <w:r w:rsidRPr="00B326D2">
        <w:rPr>
          <w:rFonts w:ascii="Times New Roman" w:hAnsi="Times New Roman" w:cs="Times New Roman"/>
        </w:rPr>
        <w:t xml:space="preserve"> настоящего Положения, включает в себя информацию об иных участниках национального проекта по обеспечению технологического лидерства, определенных в функциональной </w:t>
      </w:r>
      <w:hyperlink w:anchor="P868">
        <w:r w:rsidRPr="00B326D2">
          <w:rPr>
            <w:rFonts w:ascii="Times New Roman" w:hAnsi="Times New Roman" w:cs="Times New Roman"/>
          </w:rPr>
          <w:t>структуре</w:t>
        </w:r>
      </w:hyperlink>
      <w:r w:rsidRPr="00B326D2">
        <w:rPr>
          <w:rFonts w:ascii="Times New Roman" w:hAnsi="Times New Roman" w:cs="Times New Roman"/>
        </w:rPr>
        <w:t xml:space="preserve"> проектной деятельности, по форме, определенной в соответствии с методическими указаниями (рекомендациями).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lastRenderedPageBreak/>
        <w:t xml:space="preserve">(п. 42(8) введен </w:t>
      </w:r>
      <w:hyperlink r:id="rId151">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06.11.2025 </w:t>
      </w:r>
      <w:r>
        <w:rPr>
          <w:rFonts w:ascii="Times New Roman" w:hAnsi="Times New Roman" w:cs="Times New Roman"/>
        </w:rPr>
        <w:t>№</w:t>
      </w:r>
      <w:r w:rsidRPr="00B326D2">
        <w:rPr>
          <w:rFonts w:ascii="Times New Roman" w:hAnsi="Times New Roman" w:cs="Times New Roman"/>
        </w:rPr>
        <w:t xml:space="preserve"> 1752)</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42(9). Руководитель национального проекта по обеспечению технологического лидерства обеспечивает включение разработчиков технологий, основных исполнителей и квалифицированных заказчиков в паспорт национального проекта по обеспечению технологического лидерства и карту технологической кооперации после выполнения положений </w:t>
      </w:r>
      <w:hyperlink w:anchor="P460">
        <w:r w:rsidRPr="00B326D2">
          <w:rPr>
            <w:rFonts w:ascii="Times New Roman" w:hAnsi="Times New Roman" w:cs="Times New Roman"/>
          </w:rPr>
          <w:t>пункта 79(3)</w:t>
        </w:r>
      </w:hyperlink>
      <w:r w:rsidRPr="00B326D2">
        <w:rPr>
          <w:rFonts w:ascii="Times New Roman" w:hAnsi="Times New Roman" w:cs="Times New Roman"/>
        </w:rPr>
        <w:t xml:space="preserve"> настоящего Положения.</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42(9) введен </w:t>
      </w:r>
      <w:hyperlink r:id="rId152">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06.11.2025 </w:t>
      </w:r>
      <w:r>
        <w:rPr>
          <w:rFonts w:ascii="Times New Roman" w:hAnsi="Times New Roman" w:cs="Times New Roman"/>
        </w:rPr>
        <w:t>№</w:t>
      </w:r>
      <w:r w:rsidRPr="00B326D2">
        <w:rPr>
          <w:rFonts w:ascii="Times New Roman" w:hAnsi="Times New Roman" w:cs="Times New Roman"/>
        </w:rPr>
        <w:t xml:space="preserve"> 1752)</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Title"/>
        <w:jc w:val="center"/>
        <w:outlineLvl w:val="2"/>
        <w:rPr>
          <w:rFonts w:ascii="Times New Roman" w:hAnsi="Times New Roman" w:cs="Times New Roman"/>
        </w:rPr>
      </w:pPr>
      <w:bookmarkStart w:id="36" w:name="P346"/>
      <w:bookmarkEnd w:id="36"/>
      <w:r w:rsidRPr="00B326D2">
        <w:rPr>
          <w:rFonts w:ascii="Times New Roman" w:hAnsi="Times New Roman" w:cs="Times New Roman"/>
        </w:rPr>
        <w:t>Паспорт федерального проекта</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bookmarkStart w:id="37" w:name="P348"/>
      <w:bookmarkEnd w:id="37"/>
      <w:r w:rsidRPr="00B326D2">
        <w:rPr>
          <w:rFonts w:ascii="Times New Roman" w:hAnsi="Times New Roman" w:cs="Times New Roman"/>
        </w:rPr>
        <w:t xml:space="preserve">43. Паспорт федерального проекта, входящего в состав национального проекта, включает в себя цель федерального проекта, сведения о целевых группах федерального проекта, общественно значимые результаты, задачи национального проекта, спланированные в соответствии с </w:t>
      </w:r>
      <w:hyperlink w:anchor="P278">
        <w:r w:rsidRPr="00B326D2">
          <w:rPr>
            <w:rFonts w:ascii="Times New Roman" w:hAnsi="Times New Roman" w:cs="Times New Roman"/>
          </w:rPr>
          <w:t>пунктом 36(1)</w:t>
        </w:r>
      </w:hyperlink>
      <w:r w:rsidRPr="00B326D2">
        <w:rPr>
          <w:rFonts w:ascii="Times New Roman" w:hAnsi="Times New Roman" w:cs="Times New Roman"/>
        </w:rPr>
        <w:t xml:space="preserve"> настоящего Положения показатели национального проекта, достижение которых осуществляется в рамках федерального проекта, показатели федерального проекта, являющиеся компонентами формулы для расчета показателя национального проекта, дополнительные показатели федерального проекта, мероприятия (результаты), контрольные точки, сроки реализации и объемы финансового обеспечения федерального проекта за счет всех источников финансирования, информацию о кураторе, руководителе и администраторе федерального проекта, а также иные сведения.</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153">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Паспорт федерального проекта, не входящего в состав национального проекта, включает в себя цель федерального проекта, целевые группы федерального проекта, задачи и показатели, определенные в паспорте государственной программы Российской Федерации, в рамках которой такой проект реализуется, иные задачи и показатели федерального проекта, мероприятия (результаты), контрольные точки, сроки реализации и объемы финансового обеспечения федерального проекта за счет всех источников финансирования, информацию о кураторе, руководителе и администраторе федерального проекта, а также иные сведения.</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154">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Параметры финансового обеспечения федерального проекта включают в себя средства федерального бюджета, бюджетов государственных внебюджетных фондов Российской Федерации, средства консолидированных бюджетов субъектов Российской Федерации, внебюджетные источники.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(абзац введен </w:t>
      </w:r>
      <w:hyperlink r:id="rId155">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Дополнительно в паспорте федерального проекта указывается информация об объеме налоговых расходов Российской Федерации при наличии увязки налоговых расходов Российской Федерации с таким федеральным проектом в перечне налоговых расходов Российской Федерации, формируемом в соответствии с </w:t>
      </w:r>
      <w:hyperlink r:id="rId156">
        <w:r w:rsidRPr="00B326D2">
          <w:rPr>
            <w:rFonts w:ascii="Times New Roman" w:hAnsi="Times New Roman" w:cs="Times New Roman"/>
          </w:rPr>
          <w:t>Правилами</w:t>
        </w:r>
      </w:hyperlink>
      <w:r w:rsidRPr="00B326D2">
        <w:rPr>
          <w:rFonts w:ascii="Times New Roman" w:hAnsi="Times New Roman" w:cs="Times New Roman"/>
        </w:rPr>
        <w:t>.</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(абзац введен </w:t>
      </w:r>
      <w:hyperlink r:id="rId157">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44. Включение в паспорт федерального проекта соответствующих параметров согласно </w:t>
      </w:r>
      <w:hyperlink w:anchor="P348">
        <w:r w:rsidRPr="00B326D2">
          <w:rPr>
            <w:rFonts w:ascii="Times New Roman" w:hAnsi="Times New Roman" w:cs="Times New Roman"/>
          </w:rPr>
          <w:t>пункту 43</w:t>
        </w:r>
      </w:hyperlink>
      <w:r w:rsidRPr="00B326D2">
        <w:rPr>
          <w:rFonts w:ascii="Times New Roman" w:hAnsi="Times New Roman" w:cs="Times New Roman"/>
        </w:rPr>
        <w:t xml:space="preserve"> настоящего Положения осуществляется с учетом планирования:</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значений показателей по годам, месяцам (если не принято иное решение в соответствии с настоящим Положением) и субъектам Российской Федерации (в случае если достижение показателя затрагивает вопросы, относящиеся к предметам ведения субъектов Российской Федерации, а также к вопросам местного значения муниципальных образований, расположенных на территории субъектов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2) значений мероприятий (результатов) по годам реализации и по субъектам Российской Федерации (в случае если реализация мероприятий (результатов) затрагивает вопросы, относящиеся к предметам ведения субъектов Российской Федерации, а также к вопросам местного значения муниципальных образований, расположенных на территории субъектов Российской Федерации) с указанием взаимосвязи между мероприятиями (результатами) и взаимосвязи между контрольными </w:t>
      </w:r>
      <w:r w:rsidRPr="00B326D2">
        <w:rPr>
          <w:rFonts w:ascii="Times New Roman" w:hAnsi="Times New Roman" w:cs="Times New Roman"/>
        </w:rPr>
        <w:lastRenderedPageBreak/>
        <w:t>точками;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финансового обеспечения с указанием объемов по годам реализации (в отношении всех источников) и по месяцам реализации (в отношении средств федерального бюджета) и детализацией по конкретным мероприятиям (результатам).</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3 в ред. </w:t>
      </w:r>
      <w:hyperlink r:id="rId158">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45. Планирование значений показателей и объемов финансового обеспечения федерального проекта по месяцам его реализации осуществляется в части текущего года (в части очередного года - при ежегодной актуализации и планировании в соответствии с </w:t>
      </w:r>
      <w:hyperlink w:anchor="P760">
        <w:r w:rsidRPr="00B326D2">
          <w:rPr>
            <w:rFonts w:ascii="Times New Roman" w:hAnsi="Times New Roman" w:cs="Times New Roman"/>
          </w:rPr>
          <w:t>пунктами 161</w:t>
        </w:r>
      </w:hyperlink>
      <w:r w:rsidRPr="00B326D2">
        <w:rPr>
          <w:rFonts w:ascii="Times New Roman" w:hAnsi="Times New Roman" w:cs="Times New Roman"/>
        </w:rPr>
        <w:t xml:space="preserve"> - </w:t>
      </w:r>
      <w:hyperlink w:anchor="P770">
        <w:r w:rsidRPr="00B326D2">
          <w:rPr>
            <w:rFonts w:ascii="Times New Roman" w:hAnsi="Times New Roman" w:cs="Times New Roman"/>
          </w:rPr>
          <w:t>166</w:t>
        </w:r>
      </w:hyperlink>
      <w:r w:rsidRPr="00B326D2">
        <w:rPr>
          <w:rFonts w:ascii="Times New Roman" w:hAnsi="Times New Roman" w:cs="Times New Roman"/>
        </w:rPr>
        <w:t xml:space="preserve"> настоящего Положения).</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46. Дополнительные и обосновывающие материалы федерального проекта включают оценку влияния мероприятий (результатов) федерального проекта на достижение показателей национального проекта и показателей федерального проекта, сведения о внебюджетных источниках финансового обеспечения федерального проекта при их наличии, сведения о финансовом обеспечении реализации федерального проекта по субъектам Российской Федерации.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46 в ред. </w:t>
      </w:r>
      <w:hyperlink r:id="rId159">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47. Паспорт федерального проекта вносится на рассмотрение, согласование и утверждение вместе с дополнительными и обосновывающими материалами, а также проектами методик расчета показателей федерального проекта, разработанными и согласованными в соответствии с настоящим Положением.</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160">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21.12.2023 </w:t>
      </w:r>
      <w:r>
        <w:rPr>
          <w:rFonts w:ascii="Times New Roman" w:hAnsi="Times New Roman" w:cs="Times New Roman"/>
        </w:rPr>
        <w:t>№</w:t>
      </w:r>
      <w:r w:rsidRPr="00B326D2">
        <w:rPr>
          <w:rFonts w:ascii="Times New Roman" w:hAnsi="Times New Roman" w:cs="Times New Roman"/>
        </w:rPr>
        <w:t xml:space="preserve"> 2237)</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48. В случае если федеральный проект направлен на достижение общественно значимых результатов, выполнение задач, достижение показателей национального проекта, паспорт такого федерального проекта подлежит согласованию с руководителем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49. Разногласия, возникшие в ходе согласования паспорта федерального проекта, снимаются соответствующим проектным комитетом или куратором при участии заинтересованных федеральных органов исполнительной власти, иных государственных органов и организаций.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Разногласия, возникшие в ходе согласования паспорта федерального проекта, входящего в состав национального проекта, между куратором национального проекта, куратором федерального проекта, входящего в состав национального проекта, кураторами государственных программ Российской Федерации, снимаются председателем президиума Совета.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Разногласия, возникшие в ходе согласования паспорта федерального проекта, не входящего в состав национального проекта, между куратором федерального проекта, не входящего в состав национального проекта, кураторами государственных программ Российской Федерации, снимаются Председателем Правительства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50. Предполагаемый руководитель федерального проекта вносит паспорт федерального проекта вместе с результатами согласования с заинтересованными федеральными органами исполнительной власти, иными государственными органами, организациями и заключением общественно-экспертного совета (при наличии):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в проектный комитет по национальному проекту - в случае, если федеральный проект входит в состав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в проектный комитет по федеральному проекту - в случае, если федеральный проект не входит в состав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в проектный офис Правительства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51. Внесение паспорта федерального проекта, не входящего в состав национального проекта, в проектный офис Правительства Российской Федерации осуществляется при наличии соответствующего решения Правительства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lastRenderedPageBreak/>
        <w:t>52. Проектный офис Правительства Российской Федерации при необходимости формирует позицию на паспорт федерального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53. В случае наличия разногласий в отношении паспорта федерального проекта его внесение в проектный комитет возможно также с таблицами разногласий.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54. Председателем проектного комитета может быть принято решение о проведении заседания проектного комитета при отсутствии позиции заинтересованного федерального органа исполнительной власти, иного государственного органа или организации на паспорт федерального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В случае поступления на момент завершения голосования членов проектного комитета отрицательной позиции заинтересованного федерального органа исполнительной власти, иного государственного органа, организации на паспорт федерального проекта в части его финансового обеспечения или отсутствия на момент завершения голосования членов проектного комитета позиции заинтересованного федерального органа исполнительной власти, иного государственного органа, организации по причине направления паспорта федерального проекта на согласование с нарушением порядка, определенного настоящим Положением, решение проектным комитетом не принимается, паспорт федерального проекта выносится на повторное рассмотрение и принятие решения проектным комитетом.</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55. Проектный комитет рассматривает поступивший паспорт федерального проекта вместе с результатами согласования с заинтересованными федеральными органами исполнительной власти, иными государственными органами и организациями, заключением общественно-экспертного совета (при наличии) и позицией проектного офиса Правительства Российской Федерации (при наличии) и принимает решение: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об утверждении паспорта федерального проекта, не входящего в состав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об утверждении паспорта федерального проекта, входящего в состав национального проекта, и вступлении его в силу после внесения соответствующих изменений в паспорт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о необходимости доработки паспорта федерального проекта с указанием в протоколе заседания проектного комитета имеющихся замечаний;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 о нецелесообразности реализации федерального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56. По предложению проектного офиса Правительства Российской Федерации, Министерства экономического развития Российской Федерации, решению проектного комитета и (или) президиума Совета паспорт федерального проекта, входящего в состав национального проекта, может быть вынесен на рассмотрение президиума Совета для его утверждения или принятия иного решения.</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57. Внесение паспорта федерального проекта, входящего в состав национального проекта, одобренного проектным комитетом, в президиум Совета осуществляется руководителем (предполагаемым руководителем) федерального проекта или руководителем национального проекта, в состав которого входит федеральный проект.</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58. При подготовке заседания президиума Совета, на котором планируется рассмотрение паспорта федерального проекта, входящего в состав национального проекта, проектный офис Правительства Российской Федерации при необходимости запрашивает информацию у федеральных органов исполнительной власти, иных государственных органов, организаций, подразделений Аппарата Правительства Российской Федерации, исполнительных органов субъектов Российской Федерации, экспертного сообщества, организаций и при необходимости организовывает рассмотрение паспорта федерального проекта на заседаниях рабочих групп президиума Совета.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lastRenderedPageBreak/>
        <w:t>59. По итогам рассмотрения паспорта федерального проекта, входящего в состав национального проекта, на заседаниях рабочих групп президиума Совета проектный офис Правительства Российской Федерации в целях рассмотрения паспорта федерального проекта на заседании президиума Совета подготавливает справочные и иные материалы.</w:t>
      </w:r>
    </w:p>
    <w:p w:rsidR="00B326D2" w:rsidRPr="00B326D2" w:rsidRDefault="00B326D2">
      <w:pPr>
        <w:pStyle w:val="ConsPlusNormal"/>
        <w:spacing w:before="220"/>
        <w:ind w:firstLine="540"/>
        <w:jc w:val="both"/>
        <w:rPr>
          <w:rFonts w:ascii="Times New Roman" w:hAnsi="Times New Roman" w:cs="Times New Roman"/>
        </w:rPr>
      </w:pPr>
      <w:bookmarkStart w:id="38" w:name="P388"/>
      <w:bookmarkEnd w:id="38"/>
      <w:r w:rsidRPr="00B326D2">
        <w:rPr>
          <w:rFonts w:ascii="Times New Roman" w:hAnsi="Times New Roman" w:cs="Times New Roman"/>
        </w:rPr>
        <w:t>60. В целях дополнительной детализации положений федерального проекта руководителем федерального проекта обеспечивается разработка рабочего плана федерального проекта, в случае если в рамках такого проекта реализуются мероприятия (результаты), предусматривающие: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строительство (реконструкцию, техническое перевооружение, приобретение) объектов недвижимого имущества;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принятие нормативных правовых (правовых) актов;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создание (развитие) информационных систем.</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61. При необходимости руководителем федерального проекта может быть принято решение о разработке рабочего плана федерального проекта в отношении иных, не указанных в </w:t>
      </w:r>
      <w:hyperlink w:anchor="P388">
        <w:r w:rsidRPr="00B326D2">
          <w:rPr>
            <w:rFonts w:ascii="Times New Roman" w:hAnsi="Times New Roman" w:cs="Times New Roman"/>
          </w:rPr>
          <w:t>пункте 60</w:t>
        </w:r>
      </w:hyperlink>
      <w:r w:rsidRPr="00B326D2">
        <w:rPr>
          <w:rFonts w:ascii="Times New Roman" w:hAnsi="Times New Roman" w:cs="Times New Roman"/>
        </w:rPr>
        <w:t xml:space="preserve"> настоящего Положения, типов мероприятий (результатов).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62. В рабочем плане федерального проекта подлежат отражению мероприятия (результаты) такого проекта с детализацией по контрольным точкам, а также объектам мероприятий (результатов).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Рабочий план федерального проекта разрабатывается в соответствии с методическими указаниями (рекомендациями).</w:t>
      </w:r>
    </w:p>
    <w:p w:rsidR="00B326D2" w:rsidRPr="00B326D2" w:rsidRDefault="00B326D2">
      <w:pPr>
        <w:pStyle w:val="ConsPlusNormal"/>
        <w:spacing w:before="220"/>
        <w:ind w:firstLine="540"/>
        <w:jc w:val="both"/>
        <w:rPr>
          <w:rFonts w:ascii="Times New Roman" w:hAnsi="Times New Roman" w:cs="Times New Roman"/>
        </w:rPr>
      </w:pPr>
      <w:bookmarkStart w:id="39" w:name="P395"/>
      <w:bookmarkEnd w:id="39"/>
      <w:r w:rsidRPr="00B326D2">
        <w:rPr>
          <w:rFonts w:ascii="Times New Roman" w:hAnsi="Times New Roman" w:cs="Times New Roman"/>
        </w:rPr>
        <w:t xml:space="preserve">62(1). В рамках реализации национального проекта по обеспечению технологического лидерства в соответствующий раздел рабочего плана одного (или нескольких) федерального проекта, входящего в состав национального проекта по обеспечению технологического лидерства, определенного решением куратора национального проекта по обеспечению технологического лидерства, в обязательном порядке включается план мероприятий по реализации механизма управления системными изменениями нормативно-правового регулирования в сферах реализации национального проекта по обеспечению технологического лидерства, предусмотренный </w:t>
      </w:r>
      <w:hyperlink r:id="rId161">
        <w:r w:rsidRPr="00B326D2">
          <w:rPr>
            <w:rFonts w:ascii="Times New Roman" w:hAnsi="Times New Roman" w:cs="Times New Roman"/>
          </w:rPr>
          <w:t>частью 2 статьи 12</w:t>
        </w:r>
      </w:hyperlink>
      <w:r w:rsidRPr="00B326D2">
        <w:rPr>
          <w:rFonts w:ascii="Times New Roman" w:hAnsi="Times New Roman" w:cs="Times New Roman"/>
        </w:rPr>
        <w:t xml:space="preserve"> Закона о технологической политике (далее - план мероприятий).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Мероприятия (результаты), которые подлежат включению в план мероприятий, определяются в соответствии с методическими указаниями (рекомендациями).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Руководителем федерального проекта, входящего в состав национального проекта по обеспечению технологического лидерства, обеспечивается согласование проекта плана мероприятий с руководителем национального проекта по обеспечению технологического лидерства и Министерством экономического развития Российской Федерации и получение заключения экспертного совета, формируемого при президиуме Правительственной комиссии по модернизации экономики и инновационному развитию России, на проект плана мероприятий.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Руководитель национального проекта по обеспечению технологического лидерства вносит согласованный проект плана мероприятий вместе с результатами его согласования Министерством экономического развития Российской Федерации и заключением экспертного совета, формируемого при президиуме Правительственной комиссии по модернизации экономики и инновационному развитию России, на рассмотрение и одобрение куратору соответствующего национального проекта по обеспечению технологического лидерства.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62(1) введен </w:t>
      </w:r>
      <w:hyperlink r:id="rId162">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06.11.2025 </w:t>
      </w:r>
      <w:r>
        <w:rPr>
          <w:rFonts w:ascii="Times New Roman" w:hAnsi="Times New Roman" w:cs="Times New Roman"/>
        </w:rPr>
        <w:t>№</w:t>
      </w:r>
      <w:r w:rsidRPr="00B326D2">
        <w:rPr>
          <w:rFonts w:ascii="Times New Roman" w:hAnsi="Times New Roman" w:cs="Times New Roman"/>
        </w:rPr>
        <w:t xml:space="preserve"> 1752)</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63. В системе "Электронный бюджет" обеспечивается автоматическое направление утвержденных паспортов федеральных проектов ответственному исполнителю государственной программы Российской Федерации, структурными элементами которой они являются. В случае если реализация федерального проекта осуществляется в рамках двух и более государственных программ Российской Федерации, обеспечивается автоматическое направление утвержденного </w:t>
      </w:r>
      <w:r w:rsidRPr="00B326D2">
        <w:rPr>
          <w:rFonts w:ascii="Times New Roman" w:hAnsi="Times New Roman" w:cs="Times New Roman"/>
        </w:rPr>
        <w:lastRenderedPageBreak/>
        <w:t>паспорта такого федерального проекта ответственному исполнителю каждой государственной программы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64. Утвержденные паспорта федеральных проектов, не входящих в состав национальных проектов, все сведения о которых составляют государственную тайну и (или) относятся к сведениям конфиденциального характера, направляются ответственному исполнителю государственной программы Российской Федерации, структурными элементами которой они являются, и в Министерство экономического развития Российской Федерации на бумажном и электронных носителях в установленном порядке.</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64 в ред. </w:t>
      </w:r>
      <w:hyperlink r:id="rId163">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Title"/>
        <w:jc w:val="center"/>
        <w:outlineLvl w:val="2"/>
        <w:rPr>
          <w:rFonts w:ascii="Times New Roman" w:hAnsi="Times New Roman" w:cs="Times New Roman"/>
        </w:rPr>
      </w:pPr>
      <w:r w:rsidRPr="00B326D2">
        <w:rPr>
          <w:rFonts w:ascii="Times New Roman" w:hAnsi="Times New Roman" w:cs="Times New Roman"/>
        </w:rPr>
        <w:t>Паспорт ведомственного проекта</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65. Паспорт ведомственного проекта включает в себя цель ведомственного проекта, сведения о целевых группах ведомственного проекта, задачи и показатели, определенные в паспорте государственной программы Российской Федерации, в рамках которой такой проект реализуется, иные задачи и показатели ведомственного проекта, мероприятия (результаты), контрольные точки, объекты мероприятий (результатов), сроки реализации и объемы финансового обеспечения ведомственного проекта за счет всех источников финансирования, информацию о кураторе, руководителе и администраторе ведомственного проекта (при необходимости), а также иные сведения.</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164">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Параметры финансового обеспечения ведомственного проекта включают в себя средства федерального бюджета, бюджетов государственных внебюджетных фондов Российской Федерации, внебюджетные источники.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(абзац введен </w:t>
      </w:r>
      <w:hyperlink r:id="rId165">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Дополнительно в паспорте ведомственного проекта указывается информация об объеме налоговых расходов Российской Федерации при наличии увязки налоговых расходов Российской Федерации с таким ведомственным проектом в перечне налоговых расходов Российской Федерации, формируемом в соответствии с </w:t>
      </w:r>
      <w:hyperlink r:id="rId166">
        <w:r w:rsidRPr="00B326D2">
          <w:rPr>
            <w:rFonts w:ascii="Times New Roman" w:hAnsi="Times New Roman" w:cs="Times New Roman"/>
          </w:rPr>
          <w:t>Правилами</w:t>
        </w:r>
      </w:hyperlink>
      <w:r w:rsidRPr="00B326D2">
        <w:rPr>
          <w:rFonts w:ascii="Times New Roman" w:hAnsi="Times New Roman" w:cs="Times New Roman"/>
        </w:rPr>
        <w:t>.</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(абзац введен </w:t>
      </w:r>
      <w:hyperlink r:id="rId167">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66. Включение в паспорт ведомственного проекта соответствующих параметров осуществляется с учетом планирования:</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значений показателей по годам и месяцам (если не принято иное решение в соответствии с настоящим Положением);</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значений мероприятий (результатов) по годам реализации с детализацией до создаваемых (приобретаемых) объектов, а также с указанием взаимосвязи между мероприятиями (результатами) и взаимосвязи между контрольными точками;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финансового обеспечения ведомственного проекта с указанием объемов по годам реализации (в отношении всех источников) и по месяцам реализации (в отношении средств федерального бюджета) и детализацией по конкретным мероприятиям (результатам).</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3 в ред. </w:t>
      </w:r>
      <w:hyperlink r:id="rId168">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66(1). Дополнительные и обосновывающие материалы ведомственного проекта включают сведения о внебюджетных источниках финансового обеспечения ведомственного проекта при их наличии.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66(1) введен </w:t>
      </w:r>
      <w:hyperlink r:id="rId169">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67. При необходимости по предложению руководителя ведомственного проекта и решению ведомственного координационного органа или куратора ведомственного проекта функции по формированию паспорта ведомственного проекта могут быть возложены на администратора ведомственного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lastRenderedPageBreak/>
        <w:t>68. Предполагаемый руководитель ведомственного проекта вносит паспорт ведомственного проекта вместе с результатами согласования с заинтересованными федеральными органами исполнительной власти, иными государственными органами и организациями, заключением общественно-экспертного совета (при наличии) в ведомственный координационный орган для принятия решений о его утверждении или отклонении.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Разногласия, возникшие в ходе согласования паспорта ведомственного проекта между федеральным органом исполнительной власти, иным государственным органом или организацией, ответственным за реализацию ведомственного проекта, и заинтересованными федеральными органами исполнительной власти, иными государственными органами и организациями, снимаются на заседании управляющего совета государственной программы Российской Федерации или его председателем при участии заинтересованных сторон.</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Иные разногласия, возникшие в ходе согласования паспорта ведомственного проекта, снимаются ведомственным координационным органом или его председателем, куратором ведомственного проекта (при наличии у него достаточных полномочий) при участии заинтересованных сторон.</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69. Ведомственный координационный орган рассматривает поступивший паспорт ведомственного проекта вместе с результатами согласования с заинтересованными федеральными органами исполнительной власти, иными государственными органами, организациями и заключением общественно-экспертного совета (при наличии) и принимает решение: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об утверждении паспорта ведомственного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о необходимости доработки паспорта ведомственного проекта с указанием в протоколе заседания ведомственного координационного органа имеющихся замечаний;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о нецелесообразности реализации ведомственного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70. В целях дополнительной детализации положений ведомственного проекта руководителем ведомственного проекта обеспечивается разработка плана реализации ведомственного проекта, включаемого в состав паспорта такого проекта, и его детализация до объектов в случае, если в рамках такого проекта реализуются мероприятия (результаты), предусматривающие: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строительство (реконструкцию, техническое перевооружение, приобретение) объектов недвижимого имущества;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принятие нормативных правовых (правовых) актов;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создание (развитие) информационных систем.</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71. Ведомственный проект отражается в виде структурного элемента в составе одной государственной программы Российской Федерации, на достижение целей и показателей которой он направлен.</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72. В системе "Электронный бюджет" обеспечивается автоматическое направление утвержденных паспортов ведомственных проектов ответственному исполнителю государственной программы Российской Федерации, структурными элементами которой они являются.</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73. Утвержденные паспорта ведомственных проектов, все сведения о которых составляют государственную тайну и (или) относятся к сведениям конфиденциального характера, направляются ответственному исполнителю государственной программы Российской Федерации, структурными элементами которой они являются, и в Министерство экономического развития Российской Федерации на бумажном и электронных носителях в установленном порядке.</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73 в ред. </w:t>
      </w:r>
      <w:hyperlink r:id="rId170">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Title"/>
        <w:jc w:val="center"/>
        <w:outlineLvl w:val="2"/>
        <w:rPr>
          <w:rFonts w:ascii="Times New Roman" w:hAnsi="Times New Roman" w:cs="Times New Roman"/>
        </w:rPr>
      </w:pPr>
      <w:r w:rsidRPr="00B326D2">
        <w:rPr>
          <w:rFonts w:ascii="Times New Roman" w:hAnsi="Times New Roman" w:cs="Times New Roman"/>
        </w:rPr>
        <w:t>Планирование и реализация параметров национальных проектов</w:t>
      </w:r>
    </w:p>
    <w:p w:rsidR="00B326D2" w:rsidRPr="00B326D2" w:rsidRDefault="00B326D2">
      <w:pPr>
        <w:pStyle w:val="ConsPlusTitle"/>
        <w:jc w:val="center"/>
        <w:rPr>
          <w:rFonts w:ascii="Times New Roman" w:hAnsi="Times New Roman" w:cs="Times New Roman"/>
        </w:rPr>
      </w:pPr>
      <w:r w:rsidRPr="00B326D2">
        <w:rPr>
          <w:rFonts w:ascii="Times New Roman" w:hAnsi="Times New Roman" w:cs="Times New Roman"/>
        </w:rPr>
        <w:t>и федеральных проектов в субъектах Российской Федерации</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bookmarkStart w:id="40" w:name="P439"/>
      <w:bookmarkEnd w:id="40"/>
      <w:r w:rsidRPr="00B326D2">
        <w:rPr>
          <w:rFonts w:ascii="Times New Roman" w:hAnsi="Times New Roman" w:cs="Times New Roman"/>
        </w:rPr>
        <w:t>74. В целях достижения декомпозированных показателей и мероприятий (результатов) федерального проекта, входящего в состав национального проекта, между руководителем федерального проекта, входящего в состав национального проекта, и руководителем регионального проекта, уполномоченным высшим должностным лицом субъекта Российской Федерации (председателем высшего исполнительного органа субъекта Российской Федерации), заключается соглашение о реализации на территории субъекта Российской Федерации регионального проекта, обеспечивающего достижение показателей и результатов соответствующего федерального проекта, входящего в состав национального проекта, дополнительное соглашение о внесении изменений в указанное соглашение.</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171">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07.07.2026 </w:t>
      </w:r>
      <w:r>
        <w:rPr>
          <w:rFonts w:ascii="Times New Roman" w:hAnsi="Times New Roman" w:cs="Times New Roman"/>
        </w:rPr>
        <w:t>№</w:t>
      </w:r>
      <w:r w:rsidRPr="00B326D2">
        <w:rPr>
          <w:rFonts w:ascii="Times New Roman" w:hAnsi="Times New Roman" w:cs="Times New Roman"/>
        </w:rPr>
        <w:t xml:space="preserve"> 850)</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По решению куратора национального проекта с учетом согласования с руководителем национального проекта в соглашение (дополнительное соглашение), предусмотренное </w:t>
      </w:r>
      <w:hyperlink w:anchor="P439">
        <w:r w:rsidRPr="00B326D2">
          <w:rPr>
            <w:rFonts w:ascii="Times New Roman" w:hAnsi="Times New Roman" w:cs="Times New Roman"/>
          </w:rPr>
          <w:t>абзацем первым</w:t>
        </w:r>
      </w:hyperlink>
      <w:r w:rsidRPr="00B326D2">
        <w:rPr>
          <w:rFonts w:ascii="Times New Roman" w:hAnsi="Times New Roman" w:cs="Times New Roman"/>
        </w:rPr>
        <w:t xml:space="preserve"> настоящего пункта, включаются показатели национального проекта, не включенные в федеральный проект, входящий в состав национального проекта, значения которых декомпозированы по субъектам Российской Федерации в паспорте национального проекта.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(абзац введен </w:t>
      </w:r>
      <w:hyperlink r:id="rId172">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75. Формирование и подписание соглашения, указанного в </w:t>
      </w:r>
      <w:hyperlink w:anchor="P439">
        <w:r w:rsidRPr="00B326D2">
          <w:rPr>
            <w:rFonts w:ascii="Times New Roman" w:hAnsi="Times New Roman" w:cs="Times New Roman"/>
          </w:rPr>
          <w:t>пункте 74</w:t>
        </w:r>
      </w:hyperlink>
      <w:r w:rsidRPr="00B326D2">
        <w:rPr>
          <w:rFonts w:ascii="Times New Roman" w:hAnsi="Times New Roman" w:cs="Times New Roman"/>
        </w:rPr>
        <w:t xml:space="preserve"> настоящего Положения, дополнительного соглашения к нему осуществляются в соответствии с порядком и типовыми формами, определенными методическими указаниями (рекомендациями), после согласования уполномоченными исполнительными органами субъектов Российской Федерации декомпозированных показателей и мероприятий (результатов), подлежащих включению в такое соглашение (дополнительное соглашение к нему), в соответствии с </w:t>
      </w:r>
      <w:hyperlink w:anchor="P266">
        <w:r w:rsidRPr="00B326D2">
          <w:rPr>
            <w:rFonts w:ascii="Times New Roman" w:hAnsi="Times New Roman" w:cs="Times New Roman"/>
          </w:rPr>
          <w:t>пунктом 35(3)</w:t>
        </w:r>
      </w:hyperlink>
      <w:r w:rsidRPr="00B326D2">
        <w:rPr>
          <w:rFonts w:ascii="Times New Roman" w:hAnsi="Times New Roman" w:cs="Times New Roman"/>
        </w:rPr>
        <w:t xml:space="preserve"> настоящего Положения.</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173">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07.07.2026 </w:t>
      </w:r>
      <w:r>
        <w:rPr>
          <w:rFonts w:ascii="Times New Roman" w:hAnsi="Times New Roman" w:cs="Times New Roman"/>
        </w:rPr>
        <w:t>№</w:t>
      </w:r>
      <w:r w:rsidRPr="00B326D2">
        <w:rPr>
          <w:rFonts w:ascii="Times New Roman" w:hAnsi="Times New Roman" w:cs="Times New Roman"/>
        </w:rPr>
        <w:t xml:space="preserve"> 850)</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76. Разногласия, возникшие при заключении соглашения, указанного в </w:t>
      </w:r>
      <w:hyperlink w:anchor="P439">
        <w:r w:rsidRPr="00B326D2">
          <w:rPr>
            <w:rFonts w:ascii="Times New Roman" w:hAnsi="Times New Roman" w:cs="Times New Roman"/>
          </w:rPr>
          <w:t>пункте 74</w:t>
        </w:r>
      </w:hyperlink>
      <w:r w:rsidRPr="00B326D2">
        <w:rPr>
          <w:rFonts w:ascii="Times New Roman" w:hAnsi="Times New Roman" w:cs="Times New Roman"/>
        </w:rPr>
        <w:t xml:space="preserve"> настоящего Положения, дополнительного соглашения к нему, рассматриваются и снимаются соответствующим проектным комитетом или куратором при участии заинтересованных федеральных органов исполнительной власти, исполнительных органов субъектов Российской Федерации, иных заинтересованных государственных органов и организаций.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77. Руководитель федерального проекта, входящего в состав национального проекта, обеспечивает соответствие паспорта федерального проекта, входящего в состав национального проекта, и соглашений, указанных в </w:t>
      </w:r>
      <w:hyperlink w:anchor="P439">
        <w:r w:rsidRPr="00B326D2">
          <w:rPr>
            <w:rFonts w:ascii="Times New Roman" w:hAnsi="Times New Roman" w:cs="Times New Roman"/>
          </w:rPr>
          <w:t>пункте 74</w:t>
        </w:r>
      </w:hyperlink>
      <w:r w:rsidRPr="00B326D2">
        <w:rPr>
          <w:rFonts w:ascii="Times New Roman" w:hAnsi="Times New Roman" w:cs="Times New Roman"/>
        </w:rPr>
        <w:t xml:space="preserve"> настоящего Положения, дополнительных соглашений к ним с учетом решений, принятых соответствующим проектным комитетом или куратором проекта при рассмотрении разногласий (при наличии), возникших в ходе заключения таких соглашений (дополнительных соглашений) о реализации региональных проектов.</w:t>
      </w:r>
    </w:p>
    <w:p w:rsidR="00B326D2" w:rsidRPr="00B326D2" w:rsidRDefault="00B326D2">
      <w:pPr>
        <w:pStyle w:val="ConsPlusNormal"/>
        <w:spacing w:before="220"/>
        <w:ind w:firstLine="540"/>
        <w:jc w:val="both"/>
        <w:rPr>
          <w:rFonts w:ascii="Times New Roman" w:hAnsi="Times New Roman" w:cs="Times New Roman"/>
        </w:rPr>
      </w:pPr>
      <w:bookmarkStart w:id="41" w:name="P447"/>
      <w:bookmarkEnd w:id="41"/>
      <w:r w:rsidRPr="00B326D2">
        <w:rPr>
          <w:rFonts w:ascii="Times New Roman" w:hAnsi="Times New Roman" w:cs="Times New Roman"/>
        </w:rPr>
        <w:t xml:space="preserve">78. Достижение декомпозированных показателей и мероприятий (результатов) федерального проекта, не входящего в состав национального проекта, обеспечивается в соответствии с планом, предусмотренным порядком заключения соглашения о реализации на территории субъекта Российской Федерации государственных программ субъекта Российской Федерации, направленных на достижение целей и показателей государственной программы Российской Федерации в соответствии с </w:t>
      </w:r>
      <w:hyperlink r:id="rId174">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Российской Федерации от 26 мая 2021 г. </w:t>
      </w:r>
      <w:r>
        <w:rPr>
          <w:rFonts w:ascii="Times New Roman" w:hAnsi="Times New Roman" w:cs="Times New Roman"/>
        </w:rPr>
        <w:t>№</w:t>
      </w:r>
      <w:r w:rsidRPr="00B326D2">
        <w:rPr>
          <w:rFonts w:ascii="Times New Roman" w:hAnsi="Times New Roman" w:cs="Times New Roman"/>
        </w:rPr>
        <w:t xml:space="preserve"> 786 "О системе управления государственными программами Российской Федерации".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175">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07.07.2026 </w:t>
      </w:r>
      <w:r>
        <w:rPr>
          <w:rFonts w:ascii="Times New Roman" w:hAnsi="Times New Roman" w:cs="Times New Roman"/>
        </w:rPr>
        <w:t>№</w:t>
      </w:r>
      <w:r w:rsidRPr="00B326D2">
        <w:rPr>
          <w:rFonts w:ascii="Times New Roman" w:hAnsi="Times New Roman" w:cs="Times New Roman"/>
        </w:rPr>
        <w:t xml:space="preserve"> 850)</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79. Мониторинг реализации федеральных проектов, не входящих в состав национальных проектов, в части вопросов, относящихся к предметам ведения субъектов Российской Федерации, а также вопросов местного значения осуществляется в рамках формирования отчетов, подготовленных в рамках соглашения о реализации на территории субъекта Российской Федерации государственных программ субъекта Российской Федерации, формируемых в системе "Электронный бюджет".</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Title"/>
        <w:jc w:val="center"/>
        <w:outlineLvl w:val="2"/>
        <w:rPr>
          <w:rFonts w:ascii="Times New Roman" w:hAnsi="Times New Roman" w:cs="Times New Roman"/>
        </w:rPr>
      </w:pPr>
      <w:r w:rsidRPr="00B326D2">
        <w:rPr>
          <w:rFonts w:ascii="Times New Roman" w:hAnsi="Times New Roman" w:cs="Times New Roman"/>
        </w:rPr>
        <w:t>Особенности реализации национальных проектов по обеспечению</w:t>
      </w:r>
    </w:p>
    <w:p w:rsidR="00B326D2" w:rsidRPr="00B326D2" w:rsidRDefault="00B326D2">
      <w:pPr>
        <w:pStyle w:val="ConsPlusTitle"/>
        <w:jc w:val="center"/>
        <w:rPr>
          <w:rFonts w:ascii="Times New Roman" w:hAnsi="Times New Roman" w:cs="Times New Roman"/>
        </w:rPr>
      </w:pPr>
      <w:r w:rsidRPr="00B326D2">
        <w:rPr>
          <w:rFonts w:ascii="Times New Roman" w:hAnsi="Times New Roman" w:cs="Times New Roman"/>
        </w:rPr>
        <w:lastRenderedPageBreak/>
        <w:t>технологического лидерства, связанные с реализацией</w:t>
      </w:r>
    </w:p>
    <w:p w:rsidR="00B326D2" w:rsidRPr="00B326D2" w:rsidRDefault="00B326D2">
      <w:pPr>
        <w:pStyle w:val="ConsPlusTitle"/>
        <w:jc w:val="center"/>
        <w:rPr>
          <w:rFonts w:ascii="Times New Roman" w:hAnsi="Times New Roman" w:cs="Times New Roman"/>
        </w:rPr>
      </w:pPr>
      <w:r w:rsidRPr="00B326D2">
        <w:rPr>
          <w:rFonts w:ascii="Times New Roman" w:hAnsi="Times New Roman" w:cs="Times New Roman"/>
        </w:rPr>
        <w:t>технологической политики в Российской Федерации</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Normal"/>
        <w:jc w:val="center"/>
        <w:rPr>
          <w:rFonts w:ascii="Times New Roman" w:hAnsi="Times New Roman" w:cs="Times New Roman"/>
        </w:rPr>
      </w:pPr>
      <w:r w:rsidRPr="00B326D2">
        <w:rPr>
          <w:rFonts w:ascii="Times New Roman" w:hAnsi="Times New Roman" w:cs="Times New Roman"/>
        </w:rPr>
        <w:t xml:space="preserve">(введено </w:t>
      </w:r>
      <w:hyperlink r:id="rId176">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w:t>
      </w:r>
    </w:p>
    <w:p w:rsidR="00B326D2" w:rsidRPr="00B326D2" w:rsidRDefault="00B326D2">
      <w:pPr>
        <w:pStyle w:val="ConsPlusNormal"/>
        <w:jc w:val="center"/>
        <w:rPr>
          <w:rFonts w:ascii="Times New Roman" w:hAnsi="Times New Roman" w:cs="Times New Roman"/>
        </w:rPr>
      </w:pPr>
      <w:r w:rsidRPr="00B326D2">
        <w:rPr>
          <w:rFonts w:ascii="Times New Roman" w:hAnsi="Times New Roman" w:cs="Times New Roman"/>
        </w:rPr>
        <w:t xml:space="preserve">от 06.11.2025 </w:t>
      </w:r>
      <w:r>
        <w:rPr>
          <w:rFonts w:ascii="Times New Roman" w:hAnsi="Times New Roman" w:cs="Times New Roman"/>
        </w:rPr>
        <w:t>№</w:t>
      </w:r>
      <w:r w:rsidRPr="00B326D2">
        <w:rPr>
          <w:rFonts w:ascii="Times New Roman" w:hAnsi="Times New Roman" w:cs="Times New Roman"/>
        </w:rPr>
        <w:t xml:space="preserve"> 1752)</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 xml:space="preserve">79(1). В соответствии с </w:t>
      </w:r>
      <w:hyperlink r:id="rId177">
        <w:r w:rsidRPr="00B326D2">
          <w:rPr>
            <w:rFonts w:ascii="Times New Roman" w:hAnsi="Times New Roman" w:cs="Times New Roman"/>
          </w:rPr>
          <w:t>частью 4 статьи 13</w:t>
        </w:r>
      </w:hyperlink>
      <w:r w:rsidRPr="00B326D2">
        <w:rPr>
          <w:rFonts w:ascii="Times New Roman" w:hAnsi="Times New Roman" w:cs="Times New Roman"/>
        </w:rPr>
        <w:t xml:space="preserve"> Закона о технологической политике куратор национального проекта по обеспечению технологического лидерства, основной исполнитель и квалифицированный заказчик могут привлекать лиц, осуществляющих содействие развитию технологий, включая Российский научный фонд, для реализации соответствующего национального проекта по обеспечению технологического лидерства.</w:t>
      </w:r>
    </w:p>
    <w:p w:rsidR="00B326D2" w:rsidRPr="00B326D2" w:rsidRDefault="00B326D2">
      <w:pPr>
        <w:pStyle w:val="ConsPlusNormal"/>
        <w:spacing w:before="220"/>
        <w:ind w:firstLine="540"/>
        <w:jc w:val="both"/>
        <w:rPr>
          <w:rFonts w:ascii="Times New Roman" w:hAnsi="Times New Roman" w:cs="Times New Roman"/>
        </w:rPr>
      </w:pPr>
      <w:bookmarkStart w:id="42" w:name="P459"/>
      <w:bookmarkEnd w:id="42"/>
      <w:r w:rsidRPr="00B326D2">
        <w:rPr>
          <w:rFonts w:ascii="Times New Roman" w:hAnsi="Times New Roman" w:cs="Times New Roman"/>
        </w:rPr>
        <w:t xml:space="preserve">79(2). В соответствии с </w:t>
      </w:r>
      <w:hyperlink r:id="rId178">
        <w:r w:rsidRPr="00B326D2">
          <w:rPr>
            <w:rFonts w:ascii="Times New Roman" w:hAnsi="Times New Roman" w:cs="Times New Roman"/>
          </w:rPr>
          <w:t>частью 5 статьи 13</w:t>
        </w:r>
      </w:hyperlink>
      <w:r w:rsidRPr="00B326D2">
        <w:rPr>
          <w:rFonts w:ascii="Times New Roman" w:hAnsi="Times New Roman" w:cs="Times New Roman"/>
        </w:rPr>
        <w:t xml:space="preserve"> Закона о технологической политике к реализации каждого национального проекта по обеспечению технологического лидерства, за исключением случаев, указанных в </w:t>
      </w:r>
      <w:hyperlink w:anchor="P475">
        <w:r w:rsidRPr="00B326D2">
          <w:rPr>
            <w:rFonts w:ascii="Times New Roman" w:hAnsi="Times New Roman" w:cs="Times New Roman"/>
          </w:rPr>
          <w:t>подпункте 6 пункта 79(6)</w:t>
        </w:r>
      </w:hyperlink>
      <w:r w:rsidRPr="00B326D2">
        <w:rPr>
          <w:rFonts w:ascii="Times New Roman" w:hAnsi="Times New Roman" w:cs="Times New Roman"/>
        </w:rPr>
        <w:t xml:space="preserve"> настоящего Положения, с учетом требований законодательства Российской Федерации привлекаются малые технологические компании.</w:t>
      </w:r>
    </w:p>
    <w:p w:rsidR="00B326D2" w:rsidRPr="00B326D2" w:rsidRDefault="00B326D2">
      <w:pPr>
        <w:pStyle w:val="ConsPlusNormal"/>
        <w:spacing w:before="220"/>
        <w:ind w:firstLine="540"/>
        <w:jc w:val="both"/>
        <w:rPr>
          <w:rFonts w:ascii="Times New Roman" w:hAnsi="Times New Roman" w:cs="Times New Roman"/>
        </w:rPr>
      </w:pPr>
      <w:bookmarkStart w:id="43" w:name="P460"/>
      <w:bookmarkEnd w:id="43"/>
      <w:r w:rsidRPr="00B326D2">
        <w:rPr>
          <w:rFonts w:ascii="Times New Roman" w:hAnsi="Times New Roman" w:cs="Times New Roman"/>
        </w:rPr>
        <w:t xml:space="preserve">79(3). В целях осуществления функций квалифицированного заказчика, основного исполнителя и разработчика технологий, определенных в функциональной </w:t>
      </w:r>
      <w:hyperlink w:anchor="P868">
        <w:r w:rsidRPr="00B326D2">
          <w:rPr>
            <w:rFonts w:ascii="Times New Roman" w:hAnsi="Times New Roman" w:cs="Times New Roman"/>
          </w:rPr>
          <w:t>структуре</w:t>
        </w:r>
      </w:hyperlink>
      <w:r w:rsidRPr="00B326D2">
        <w:rPr>
          <w:rFonts w:ascii="Times New Roman" w:hAnsi="Times New Roman" w:cs="Times New Roman"/>
        </w:rPr>
        <w:t xml:space="preserve"> проектной деятельности, в действующие юридически значимые документы, направленные на создание и (или) развитие (совершенствование) высокотехнологичной продукции и технологий, необходимых для ее создания и (или) развития (совершенствования), применяемые к указанным лицам (далее - действующие юридически значимые документы), включаются особенности осуществления функций квалифицированного заказчика, основного исполнителя и разработчика технологий, установленные настоящим подразделом (далее - особенности осуществления функций), а также рекомендуемые условия, установленные Министерством экономического развития Российской Федерации по согласованию с заинтересованными федеральными органами исполнительной власти, иными государственными органами и организациями и Аппаратом Правительства Российской Федерации (далее - рекомендуемые условия), в том числе в части вопросов ответственности при нарушении особенностей осуществления функций и рекомендуемых условий.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В случае невозможности изменения (утверждения, подписания) действующих юридически значимых документов в части включения в них особенностей осуществления функций и рекомендуемых условий заключаются соглашения об участии квалифицированных заказчиков, основных исполнителей и разработчиков технологий в реализации национального проекта по обеспечению технологического лидерства в машиночитаемом (цифровом) виде, включающие особенности осуществления функций и рекомендуемые условия.</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79(4). Положения </w:t>
      </w:r>
      <w:hyperlink w:anchor="P460">
        <w:r w:rsidRPr="00B326D2">
          <w:rPr>
            <w:rFonts w:ascii="Times New Roman" w:hAnsi="Times New Roman" w:cs="Times New Roman"/>
          </w:rPr>
          <w:t>пункта 79(3)</w:t>
        </w:r>
      </w:hyperlink>
      <w:r w:rsidRPr="00B326D2">
        <w:rPr>
          <w:rFonts w:ascii="Times New Roman" w:hAnsi="Times New Roman" w:cs="Times New Roman"/>
        </w:rPr>
        <w:t xml:space="preserve"> настоящего Положения не применяются в случае выполнения государственных заданий при условии направления организациям, выполняющим такие государственные задания, уведомления, подписанного руководителем национального проекта по обеспечению технологического лидерства или уполномоченным им заместителем руководителя федерального органа исполнительной власти, государственной корпорации, ответственных за реализацию национального проекта по обеспечению технологического лидерства, содержащего особенности осуществления функций и рекомендуемые условия, обязательные для исполнения указанными организациями, выполняющими такие государственные задания.</w:t>
      </w:r>
    </w:p>
    <w:p w:rsidR="00B326D2" w:rsidRPr="00B326D2" w:rsidRDefault="00B326D2">
      <w:pPr>
        <w:pStyle w:val="ConsPlusNormal"/>
        <w:spacing w:before="220"/>
        <w:ind w:firstLine="540"/>
        <w:jc w:val="both"/>
        <w:rPr>
          <w:rFonts w:ascii="Times New Roman" w:hAnsi="Times New Roman" w:cs="Times New Roman"/>
        </w:rPr>
      </w:pPr>
      <w:bookmarkStart w:id="44" w:name="P463"/>
      <w:bookmarkEnd w:id="44"/>
      <w:r w:rsidRPr="00B326D2">
        <w:rPr>
          <w:rFonts w:ascii="Times New Roman" w:hAnsi="Times New Roman" w:cs="Times New Roman"/>
        </w:rPr>
        <w:t>79(5). Особенностями осуществления функций в части, касающейся осуществления функций разработчиков технологий, предусматриваются:</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 обязанности по осуществлению функций разработчиков технологий, предусмотренных </w:t>
      </w:r>
      <w:hyperlink w:anchor="P1376">
        <w:r w:rsidRPr="00B326D2">
          <w:rPr>
            <w:rFonts w:ascii="Times New Roman" w:hAnsi="Times New Roman" w:cs="Times New Roman"/>
          </w:rPr>
          <w:t>пунктом 56(4)</w:t>
        </w:r>
      </w:hyperlink>
      <w:r w:rsidRPr="00B326D2">
        <w:rPr>
          <w:rFonts w:ascii="Times New Roman" w:hAnsi="Times New Roman" w:cs="Times New Roman"/>
        </w:rPr>
        <w:t xml:space="preserve"> функциональной структуры проектной деятельности;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2) ответственность за неисполнение обязанностей, повлекшее неисполнение карты технологической кооперации, в том числе гражданско-правовая ответственность, с учетом права на обоснованный риск, предусмотренного </w:t>
      </w:r>
      <w:hyperlink r:id="rId179">
        <w:r w:rsidRPr="00B326D2">
          <w:rPr>
            <w:rFonts w:ascii="Times New Roman" w:hAnsi="Times New Roman" w:cs="Times New Roman"/>
          </w:rPr>
          <w:t>статьей 24</w:t>
        </w:r>
      </w:hyperlink>
      <w:r w:rsidRPr="00B326D2">
        <w:rPr>
          <w:rFonts w:ascii="Times New Roman" w:hAnsi="Times New Roman" w:cs="Times New Roman"/>
        </w:rPr>
        <w:t xml:space="preserve"> Закона о технологической политике и </w:t>
      </w:r>
      <w:hyperlink r:id="rId180">
        <w:r w:rsidRPr="00B326D2">
          <w:rPr>
            <w:rFonts w:ascii="Times New Roman" w:hAnsi="Times New Roman" w:cs="Times New Roman"/>
          </w:rPr>
          <w:t>пунктом 2 статьи 3</w:t>
        </w:r>
      </w:hyperlink>
      <w:r w:rsidRPr="00B326D2">
        <w:rPr>
          <w:rFonts w:ascii="Times New Roman" w:hAnsi="Times New Roman" w:cs="Times New Roman"/>
        </w:rPr>
        <w:t xml:space="preserve"> Федерального закона "О науке и государственной научно-технической политике";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lastRenderedPageBreak/>
        <w:t>3) перечень разрабатываемых технологий, которым предоставляется правовая охрана;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 сроки разработки технологий и предоставления их основному исполнителю;</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 формы и способы обеспечения основным исполнителем приобретения таких технологий.</w:t>
      </w:r>
    </w:p>
    <w:p w:rsidR="00B326D2" w:rsidRPr="00B326D2" w:rsidRDefault="00B326D2">
      <w:pPr>
        <w:pStyle w:val="ConsPlusNormal"/>
        <w:spacing w:before="220"/>
        <w:ind w:firstLine="540"/>
        <w:jc w:val="both"/>
        <w:rPr>
          <w:rFonts w:ascii="Times New Roman" w:hAnsi="Times New Roman" w:cs="Times New Roman"/>
        </w:rPr>
      </w:pPr>
      <w:bookmarkStart w:id="45" w:name="P469"/>
      <w:bookmarkEnd w:id="45"/>
      <w:r w:rsidRPr="00B326D2">
        <w:rPr>
          <w:rFonts w:ascii="Times New Roman" w:hAnsi="Times New Roman" w:cs="Times New Roman"/>
        </w:rPr>
        <w:t>79(6). Особенностями осуществления функций в части, касающейся осуществления функций основных исполнителей, предусматриваются:</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 обязанности по осуществлению функций основных исполнителей, предусмотренных </w:t>
      </w:r>
      <w:hyperlink w:anchor="P1387">
        <w:r w:rsidRPr="00B326D2">
          <w:rPr>
            <w:rFonts w:ascii="Times New Roman" w:hAnsi="Times New Roman" w:cs="Times New Roman"/>
          </w:rPr>
          <w:t>пунктом 56(6)</w:t>
        </w:r>
      </w:hyperlink>
      <w:r w:rsidRPr="00B326D2">
        <w:rPr>
          <w:rFonts w:ascii="Times New Roman" w:hAnsi="Times New Roman" w:cs="Times New Roman"/>
        </w:rPr>
        <w:t xml:space="preserve"> функциональной структуры проектной деятельности;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2) ответственность за неисполнение обязанностей, повлекшее неисполнение карты технологической кооперации, в том числе гражданско-правовая ответственность, с учетом права на обоснованный риск, предусмотренного </w:t>
      </w:r>
      <w:hyperlink r:id="rId181">
        <w:r w:rsidRPr="00B326D2">
          <w:rPr>
            <w:rFonts w:ascii="Times New Roman" w:hAnsi="Times New Roman" w:cs="Times New Roman"/>
          </w:rPr>
          <w:t>статьей 24</w:t>
        </w:r>
      </w:hyperlink>
      <w:r w:rsidRPr="00B326D2">
        <w:rPr>
          <w:rFonts w:ascii="Times New Roman" w:hAnsi="Times New Roman" w:cs="Times New Roman"/>
        </w:rPr>
        <w:t xml:space="preserve"> Закона о технологической политике;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номенклатура и количество высокотехнологичной продукции, правовые основания для использования прав на результаты интеллектуальной деятельности при производстве высокотехнологичной продукции;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 сроки приобретения высокотехнологичной продукции квалифицированным заказчиком или указанными им лицами;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 формы и способы обеспечения квалифицированным заказчиком долгосрочного спроса на высокотехнологичную продукцию;</w:t>
      </w:r>
    </w:p>
    <w:p w:rsidR="00B326D2" w:rsidRPr="00B326D2" w:rsidRDefault="00B326D2">
      <w:pPr>
        <w:pStyle w:val="ConsPlusNormal"/>
        <w:spacing w:before="220"/>
        <w:ind w:firstLine="540"/>
        <w:jc w:val="both"/>
        <w:rPr>
          <w:rFonts w:ascii="Times New Roman" w:hAnsi="Times New Roman" w:cs="Times New Roman"/>
        </w:rPr>
      </w:pPr>
      <w:bookmarkStart w:id="46" w:name="P475"/>
      <w:bookmarkEnd w:id="46"/>
      <w:r w:rsidRPr="00B326D2">
        <w:rPr>
          <w:rFonts w:ascii="Times New Roman" w:hAnsi="Times New Roman" w:cs="Times New Roman"/>
        </w:rPr>
        <w:t xml:space="preserve">6) обязанность основного исполнителя по привлечению малых технологических компаний к разработке, внедрению технологий и (или) производству высокотехнологичной продукции в рамках национального проекта по обеспечению технологического лидерства (в случае, предусмотренном </w:t>
      </w:r>
      <w:hyperlink w:anchor="P459">
        <w:r w:rsidRPr="00B326D2">
          <w:rPr>
            <w:rFonts w:ascii="Times New Roman" w:hAnsi="Times New Roman" w:cs="Times New Roman"/>
          </w:rPr>
          <w:t>пунктом 79(2)</w:t>
        </w:r>
      </w:hyperlink>
      <w:r w:rsidRPr="00B326D2">
        <w:rPr>
          <w:rFonts w:ascii="Times New Roman" w:hAnsi="Times New Roman" w:cs="Times New Roman"/>
        </w:rPr>
        <w:t xml:space="preserve"> настоящего Положения, за исключением случаев, когда куратором национального проекта по обеспечению технологического лидерства принято решение о непривлечении малых технологических компаний к реализации национального проекта по обеспечению технологического лидерства либо когда основным исполнителем является малая технологическая компания) с учетом требований законодательства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7) плановые значения показателей, указанных в </w:t>
      </w:r>
      <w:hyperlink w:anchor="P328">
        <w:r w:rsidRPr="00B326D2">
          <w:rPr>
            <w:rFonts w:ascii="Times New Roman" w:hAnsi="Times New Roman" w:cs="Times New Roman"/>
          </w:rPr>
          <w:t>пункте 42(4)</w:t>
        </w:r>
      </w:hyperlink>
      <w:r w:rsidRPr="00B326D2">
        <w:rPr>
          <w:rFonts w:ascii="Times New Roman" w:hAnsi="Times New Roman" w:cs="Times New Roman"/>
        </w:rPr>
        <w:t xml:space="preserve"> настоящего Положения и методических указаниях (рекомендациях), по годам реализации национального проекта по обеспечению технологического лидерства применительно к высокотехнологичной продукции, указанной в действующем юридически значимом документе или соглашении об участии основного исполнителя в реализации национального проекта по обеспечению технологического лидерства.</w:t>
      </w:r>
    </w:p>
    <w:p w:rsidR="00B326D2" w:rsidRPr="00B326D2" w:rsidRDefault="00B326D2">
      <w:pPr>
        <w:pStyle w:val="ConsPlusNormal"/>
        <w:spacing w:before="220"/>
        <w:ind w:firstLine="540"/>
        <w:jc w:val="both"/>
        <w:rPr>
          <w:rFonts w:ascii="Times New Roman" w:hAnsi="Times New Roman" w:cs="Times New Roman"/>
        </w:rPr>
      </w:pPr>
      <w:bookmarkStart w:id="47" w:name="P477"/>
      <w:bookmarkEnd w:id="47"/>
      <w:r w:rsidRPr="00B326D2">
        <w:rPr>
          <w:rFonts w:ascii="Times New Roman" w:hAnsi="Times New Roman" w:cs="Times New Roman"/>
        </w:rPr>
        <w:t xml:space="preserve">79(7). В отношении высокотехнологичной продукции, являющейся лекарственными средствами, медицинскими изделиями, биомедицинскими клеточными продуктами, продуктами тканевой инженерии, особенности осуществления функций, указанные в </w:t>
      </w:r>
      <w:hyperlink w:anchor="P469">
        <w:r w:rsidRPr="00B326D2">
          <w:rPr>
            <w:rFonts w:ascii="Times New Roman" w:hAnsi="Times New Roman" w:cs="Times New Roman"/>
          </w:rPr>
          <w:t>пункте 79(6)</w:t>
        </w:r>
      </w:hyperlink>
      <w:r w:rsidRPr="00B326D2">
        <w:rPr>
          <w:rFonts w:ascii="Times New Roman" w:hAnsi="Times New Roman" w:cs="Times New Roman"/>
        </w:rPr>
        <w:t xml:space="preserve"> настоящего Положения, и рекомендуемые условия не применяются, если иное решение не принято руководителем национального проекта по обеспечению технологического лидерства.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В отношении технологий, применяемых при оказании медицинской помощи (медицинских технологий), особенности осуществления функций, указанные в </w:t>
      </w:r>
      <w:hyperlink w:anchor="P469">
        <w:r w:rsidRPr="00B326D2">
          <w:rPr>
            <w:rFonts w:ascii="Times New Roman" w:hAnsi="Times New Roman" w:cs="Times New Roman"/>
          </w:rPr>
          <w:t>пункте 79(6)</w:t>
        </w:r>
      </w:hyperlink>
      <w:r w:rsidRPr="00B326D2">
        <w:rPr>
          <w:rFonts w:ascii="Times New Roman" w:hAnsi="Times New Roman" w:cs="Times New Roman"/>
        </w:rPr>
        <w:t xml:space="preserve"> настоящего Положения, и рекомендуемые условия не применяются, если иное решение не принято руководителем национального проекта по обеспечению технологического лидерства.</w:t>
      </w:r>
    </w:p>
    <w:p w:rsidR="00B326D2" w:rsidRPr="00B326D2" w:rsidRDefault="00B326D2">
      <w:pPr>
        <w:pStyle w:val="ConsPlusNormal"/>
        <w:spacing w:before="220"/>
        <w:ind w:firstLine="540"/>
        <w:jc w:val="both"/>
        <w:rPr>
          <w:rFonts w:ascii="Times New Roman" w:hAnsi="Times New Roman" w:cs="Times New Roman"/>
        </w:rPr>
      </w:pPr>
      <w:bookmarkStart w:id="48" w:name="P479"/>
      <w:bookmarkEnd w:id="48"/>
      <w:r w:rsidRPr="00B326D2">
        <w:rPr>
          <w:rFonts w:ascii="Times New Roman" w:hAnsi="Times New Roman" w:cs="Times New Roman"/>
        </w:rPr>
        <w:t>79(8). Особенностями осуществления функций в части, касающейся осуществления функций квалифицированных заказчиков, предусматриваются:</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 обязанности по осуществлению функций квалифицированных заказчиков, предусмотренных </w:t>
      </w:r>
      <w:hyperlink w:anchor="P1397">
        <w:r w:rsidRPr="00B326D2">
          <w:rPr>
            <w:rFonts w:ascii="Times New Roman" w:hAnsi="Times New Roman" w:cs="Times New Roman"/>
          </w:rPr>
          <w:t>пунктом 56(9)</w:t>
        </w:r>
      </w:hyperlink>
      <w:r w:rsidRPr="00B326D2">
        <w:rPr>
          <w:rFonts w:ascii="Times New Roman" w:hAnsi="Times New Roman" w:cs="Times New Roman"/>
        </w:rPr>
        <w:t xml:space="preserve"> функциональной структуры проектной деятельности;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2) ответственность за неисполнение обязанностей, повлекшее неисполнение карты </w:t>
      </w:r>
      <w:r w:rsidRPr="00B326D2">
        <w:rPr>
          <w:rFonts w:ascii="Times New Roman" w:hAnsi="Times New Roman" w:cs="Times New Roman"/>
        </w:rPr>
        <w:lastRenderedPageBreak/>
        <w:t xml:space="preserve">технологической кооперации, в том числе гражданско-правовая ответственность, с учетом права на обоснованный риск, предусмотренного </w:t>
      </w:r>
      <w:hyperlink r:id="rId182">
        <w:r w:rsidRPr="00B326D2">
          <w:rPr>
            <w:rFonts w:ascii="Times New Roman" w:hAnsi="Times New Roman" w:cs="Times New Roman"/>
          </w:rPr>
          <w:t>статьей 24</w:t>
        </w:r>
      </w:hyperlink>
      <w:r w:rsidRPr="00B326D2">
        <w:rPr>
          <w:rFonts w:ascii="Times New Roman" w:hAnsi="Times New Roman" w:cs="Times New Roman"/>
        </w:rPr>
        <w:t xml:space="preserve"> Закона о технологической политике;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номенклатура и количество высокотехнологичной продукции, правовые основания для использования прав на результаты интеллектуальной деятельности при производстве высокотехнологичной продукции;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 сроки приобретения высокотехнологичной продукции квалифицированным заказчиком или указанными им лицами;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 формы и способы обеспечения квалифицированным заказчиком долгосрочного спроса на высокотехнологичную продукцию.</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Title"/>
        <w:jc w:val="center"/>
        <w:outlineLvl w:val="1"/>
        <w:rPr>
          <w:rFonts w:ascii="Times New Roman" w:hAnsi="Times New Roman" w:cs="Times New Roman"/>
        </w:rPr>
      </w:pPr>
      <w:bookmarkStart w:id="49" w:name="P486"/>
      <w:bookmarkEnd w:id="49"/>
      <w:r w:rsidRPr="00B326D2">
        <w:rPr>
          <w:rFonts w:ascii="Times New Roman" w:hAnsi="Times New Roman" w:cs="Times New Roman"/>
        </w:rPr>
        <w:t>IV. Мониторинг реализации проектов</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Title"/>
        <w:jc w:val="center"/>
        <w:outlineLvl w:val="2"/>
        <w:rPr>
          <w:rFonts w:ascii="Times New Roman" w:hAnsi="Times New Roman" w:cs="Times New Roman"/>
        </w:rPr>
      </w:pPr>
      <w:r w:rsidRPr="00B326D2">
        <w:rPr>
          <w:rFonts w:ascii="Times New Roman" w:hAnsi="Times New Roman" w:cs="Times New Roman"/>
        </w:rPr>
        <w:t>Общие положения по мониторингу реализации проектов</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80. Мониторинг реализации проектов представляет собой систему мероприятий по измерению фактических значений параметров проектов, расчету отклонения фактических значений параметров проектов от их плановых значений, определенных в паспортах соответствующих проектов и рабочих планах (для федеральных проектов и региональных проектов), планах реализации (для ведомственных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81. Мониторинг реализации проектов осуществляется с использованием системы "Электронный бюджет".</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82. Мониторинг реализации проектов осуществляется с момента принятия решения об утверждении паспортов соответствующих проектов и прекращается в момент принятия решения об их завершении.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83. Целью мониторинга реализации проектов является получение на постоянной основе информации о ходе реализации соответствующих проектов для принятия управленческих решений по определению и реализации возможных корректирующих действий.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84. Мониторинг реализации проектов, формирование, согласование и утверждение отчетов о ходе реализации проектов, а также информации о реализации региональных проектов осуществляются с учетом методических указаний (рекомендаций).</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183">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85. В ходе мониторинга реализации проектов формируются отчеты о ходе их реализации за период (месяц, квартал, год) нарастающим итогом - отчет о ходе реализации национального проекта, отчет о ходе реализации федерального проекта, отчет о ходе реализации ведомственного проекта, информация о реализации региональных проектов (далее - отчетность), а также отчет о ходе реализации регионального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86. Подготовка, согласование и утверждение отчетов о ходе реализации региональных проектов за период (месяц, квартал, год), а также принятие решений по итогам их рассмотрения осуществляются в соответствии с положениями об организации проектной деятельности, подготовленными с учетом настоящего Положения и утвержденными актами высших исполнительных органов субъектов Российской Федерации или актом высшего должностного лица субъекта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87. В отчетность включается достоверная информация о реализации проектов, содержащая в том числе фактические и прогнозные сведения о достижении показателей, реализации мероприятий (результатов) в разрезе задач, общественно значимых результатов (для федеральных проектов, входящих в состав национальных проектов, и региональных проектов, обеспечивающих достижение показателей и мероприятий (результатов) таких федеральных проектов) с детализацией до создаваемых (приобретаемых) объектов мероприятий (результатов), контрольных точек, </w:t>
      </w:r>
      <w:r w:rsidRPr="00B326D2">
        <w:rPr>
          <w:rFonts w:ascii="Times New Roman" w:hAnsi="Times New Roman" w:cs="Times New Roman"/>
        </w:rPr>
        <w:lastRenderedPageBreak/>
        <w:t>информация об исполнении бюджетов соответствующих проектов, о рисках реализации проектов и мерах реагирования, направленных на их устранение (минимизацию), а также иные сведения.</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88. Оценка достаточности, обоснованности (документальной подтвержденности), актуальности, полноты и корректности информации о реализации проектов осуществляется на основании информации и данных, получаемых и обрабатываемых в системе "Управление", после ее интеграции (передачи данных) с государственными информационными системами и иными информационными системами федеральных органов исполнительной власти, иных государственных органов и организаций, осуществляющих функции по выдаче и (или) регистрации соответствующих документов (прав, действий, фактов хозяйственной деятельности) либо функции по контролю (надзору) в соответствующей сфере деятельности, а также данных системы "Электронный бюджет".</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184">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До интеграции соответствующих информационных систем оценка достаточности, обоснованности (документальной подтвержденности), актуальности, полноты и корректности информации о реализации проектов осуществляется на основании информации и данных, предоставляемых указанными федеральными органами исполнительной власти, иными государственными органами и организациями.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185">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89. Информация и данные о реализации проектов, получаемые и обрабатываемые в системе "Управление" и системе статистических данных, могут использоваться в системе "Электронный бюджет" автоматически.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186">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21.12.2023 </w:t>
      </w:r>
      <w:r>
        <w:rPr>
          <w:rFonts w:ascii="Times New Roman" w:hAnsi="Times New Roman" w:cs="Times New Roman"/>
        </w:rPr>
        <w:t>№</w:t>
      </w:r>
      <w:r w:rsidRPr="00B326D2">
        <w:rPr>
          <w:rFonts w:ascii="Times New Roman" w:hAnsi="Times New Roman" w:cs="Times New Roman"/>
        </w:rPr>
        <w:t xml:space="preserve"> 2237)</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89(1). Научно-технический совет Комиссии по научно-технологическому развитию Российской Федерации принимает участие в проведении мониторинга реализации национальных проектов в части, касающейся кадрового и научного обеспечения.</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89(1) введен </w:t>
      </w:r>
      <w:hyperlink r:id="rId187">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21.02.2025 </w:t>
      </w:r>
      <w:r>
        <w:rPr>
          <w:rFonts w:ascii="Times New Roman" w:hAnsi="Times New Roman" w:cs="Times New Roman"/>
        </w:rPr>
        <w:t>№</w:t>
      </w:r>
      <w:r w:rsidRPr="00B326D2">
        <w:rPr>
          <w:rFonts w:ascii="Times New Roman" w:hAnsi="Times New Roman" w:cs="Times New Roman"/>
        </w:rPr>
        <w:t xml:space="preserve"> 194)</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89(2). Мониторинг реализации планов мероприятий осуществляется в соответствии с методическими указаниями (рекомендациями).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89(2) введен </w:t>
      </w:r>
      <w:hyperlink r:id="rId188">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06.11.2025 </w:t>
      </w:r>
      <w:r>
        <w:rPr>
          <w:rFonts w:ascii="Times New Roman" w:hAnsi="Times New Roman" w:cs="Times New Roman"/>
        </w:rPr>
        <w:t>№</w:t>
      </w:r>
      <w:r w:rsidRPr="00B326D2">
        <w:rPr>
          <w:rFonts w:ascii="Times New Roman" w:hAnsi="Times New Roman" w:cs="Times New Roman"/>
        </w:rPr>
        <w:t xml:space="preserve"> 1752)</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Title"/>
        <w:jc w:val="center"/>
        <w:outlineLvl w:val="2"/>
        <w:rPr>
          <w:rFonts w:ascii="Times New Roman" w:hAnsi="Times New Roman" w:cs="Times New Roman"/>
        </w:rPr>
      </w:pPr>
      <w:r w:rsidRPr="00B326D2">
        <w:rPr>
          <w:rFonts w:ascii="Times New Roman" w:hAnsi="Times New Roman" w:cs="Times New Roman"/>
        </w:rPr>
        <w:t>Онлайн-мониторинг реализации проектов</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90. Участники федерального проекта, участники ведомственного проекта и участники регионального проекта в системе "Электронный бюджет" формируют информацию о реализации соответствующего проекта, включающую:</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информацию об исполнении (достижении) мероприятий (результатов) соответствующих проектов, контрольных точек и объектов мероприятий (результатов), ответственными исполнителями которых они являются, а также сведения о рисках реализации соответствующих проектов в части исполнения (достижения) мероприятий (результатов) и контрольных точек, - не позднее плановой и (или) фактической даты их исполнения (достижения);</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информацию о достижении показателей соответствующих проектов (за исключением показателей национального проекта), ответственными исполнителями которых они являются (руководитель или администратор федерального проекта, руководитель или администратор ведомственного проекта, руководитель или администратор регионального проекта), а также сведения о рисках реализации соответствующих проектов в части достижения показателей, - не позднее 3-го рабочего дня месяца, следующего за отчетным, либо не позднее установленной даты расчета значений показателей.</w:t>
      </w:r>
    </w:p>
    <w:p w:rsidR="00B326D2" w:rsidRPr="00B326D2" w:rsidRDefault="00B326D2">
      <w:pPr>
        <w:pStyle w:val="ConsPlusNormal"/>
        <w:spacing w:before="220"/>
        <w:ind w:firstLine="540"/>
        <w:jc w:val="both"/>
        <w:rPr>
          <w:rFonts w:ascii="Times New Roman" w:hAnsi="Times New Roman" w:cs="Times New Roman"/>
        </w:rPr>
      </w:pPr>
      <w:bookmarkStart w:id="50" w:name="P515"/>
      <w:bookmarkEnd w:id="50"/>
      <w:r w:rsidRPr="00B326D2">
        <w:rPr>
          <w:rFonts w:ascii="Times New Roman" w:hAnsi="Times New Roman" w:cs="Times New Roman"/>
        </w:rPr>
        <w:t xml:space="preserve">91. Информация о достижении показателей национальных проектов формируется в системе "Электронный бюджет" в автоматическом режиме на основании данных, загружаемых из государственных информационных систем федеральных органов исполнительной власти по мере </w:t>
      </w:r>
      <w:r w:rsidRPr="00B326D2">
        <w:rPr>
          <w:rFonts w:ascii="Times New Roman" w:hAnsi="Times New Roman" w:cs="Times New Roman"/>
        </w:rPr>
        <w:lastRenderedPageBreak/>
        <w:t>интеграции с указанными системами.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Действие </w:t>
      </w:r>
      <w:hyperlink w:anchor="P515">
        <w:r w:rsidRPr="00B326D2">
          <w:rPr>
            <w:rFonts w:ascii="Times New Roman" w:hAnsi="Times New Roman" w:cs="Times New Roman"/>
          </w:rPr>
          <w:t>абзаца первого</w:t>
        </w:r>
      </w:hyperlink>
      <w:r w:rsidRPr="00B326D2">
        <w:rPr>
          <w:rFonts w:ascii="Times New Roman" w:hAnsi="Times New Roman" w:cs="Times New Roman"/>
        </w:rPr>
        <w:t xml:space="preserve"> настоящего пункта не распространяется на формирование информации о достижении показателей национальных проектов после ввода в эксплуатацию компонентов и модулей системы статистических данных, предусмотренных </w:t>
      </w:r>
      <w:hyperlink w:anchor="P518">
        <w:r w:rsidRPr="00B326D2">
          <w:rPr>
            <w:rFonts w:ascii="Times New Roman" w:hAnsi="Times New Roman" w:cs="Times New Roman"/>
          </w:rPr>
          <w:t>пунктом 92</w:t>
        </w:r>
      </w:hyperlink>
      <w:r w:rsidRPr="00B326D2">
        <w:rPr>
          <w:rFonts w:ascii="Times New Roman" w:hAnsi="Times New Roman" w:cs="Times New Roman"/>
        </w:rPr>
        <w:t xml:space="preserve"> настоящего Положения.</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(абзац введен </w:t>
      </w:r>
      <w:hyperlink r:id="rId189">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21.12.2023 </w:t>
      </w:r>
      <w:r>
        <w:rPr>
          <w:rFonts w:ascii="Times New Roman" w:hAnsi="Times New Roman" w:cs="Times New Roman"/>
        </w:rPr>
        <w:t>№</w:t>
      </w:r>
      <w:r w:rsidRPr="00B326D2">
        <w:rPr>
          <w:rFonts w:ascii="Times New Roman" w:hAnsi="Times New Roman" w:cs="Times New Roman"/>
        </w:rPr>
        <w:t xml:space="preserve"> 2237)</w:t>
      </w:r>
    </w:p>
    <w:p w:rsidR="00B326D2" w:rsidRPr="00B326D2" w:rsidRDefault="00B326D2">
      <w:pPr>
        <w:pStyle w:val="ConsPlusNormal"/>
        <w:spacing w:before="220"/>
        <w:ind w:firstLine="540"/>
        <w:jc w:val="both"/>
        <w:rPr>
          <w:rFonts w:ascii="Times New Roman" w:hAnsi="Times New Roman" w:cs="Times New Roman"/>
        </w:rPr>
      </w:pPr>
      <w:bookmarkStart w:id="51" w:name="P518"/>
      <w:bookmarkEnd w:id="51"/>
      <w:r w:rsidRPr="00B326D2">
        <w:rPr>
          <w:rFonts w:ascii="Times New Roman" w:hAnsi="Times New Roman" w:cs="Times New Roman"/>
        </w:rPr>
        <w:t>92. Информация о достижении показателей национальных проектов формируется в системе "Электронный бюджет" в автоматическом режиме, в том числе с использованием системы статистических данных, по мере ввода в эксплуатацию ее компонентов и модулей, но не позднее 1 января 2024 г.</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190">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21.12.2023 </w:t>
      </w:r>
      <w:r>
        <w:rPr>
          <w:rFonts w:ascii="Times New Roman" w:hAnsi="Times New Roman" w:cs="Times New Roman"/>
        </w:rPr>
        <w:t>№</w:t>
      </w:r>
      <w:r w:rsidRPr="00B326D2">
        <w:rPr>
          <w:rFonts w:ascii="Times New Roman" w:hAnsi="Times New Roman" w:cs="Times New Roman"/>
        </w:rPr>
        <w:t xml:space="preserve"> 2237)</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Информация о достижении показателей федеральных проектов и ведомственных проектов формируется в системе "Электронный бюджет" в автоматическом режиме на основании данных системы статистических данных по мере ввода в эксплуатацию ее компонентов и модулей.</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(абзац введен </w:t>
      </w:r>
      <w:hyperlink r:id="rId191">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21.12.2023 </w:t>
      </w:r>
      <w:r>
        <w:rPr>
          <w:rFonts w:ascii="Times New Roman" w:hAnsi="Times New Roman" w:cs="Times New Roman"/>
        </w:rPr>
        <w:t>№</w:t>
      </w:r>
      <w:r w:rsidRPr="00B326D2">
        <w:rPr>
          <w:rFonts w:ascii="Times New Roman" w:hAnsi="Times New Roman" w:cs="Times New Roman"/>
        </w:rPr>
        <w:t xml:space="preserve"> 2237)</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92(1). В целях расчета значений показателей проектов федеральные органы исполнительной власти, иные государственные органы или организации, ответственные за предоставление информации и данных для расчета значений показателей проектов, в соответствии с утвержденными в установленном порядке методиками расчета показателей проектов обеспечивают предоставление в систему статистических данных указанных информации и данных в порядке, предусмотренном </w:t>
      </w:r>
      <w:hyperlink r:id="rId192">
        <w:r w:rsidRPr="00B326D2">
          <w:rPr>
            <w:rFonts w:ascii="Times New Roman" w:hAnsi="Times New Roman" w:cs="Times New Roman"/>
          </w:rPr>
          <w:t>Положением</w:t>
        </w:r>
      </w:hyperlink>
      <w:r w:rsidRPr="00B326D2">
        <w:rPr>
          <w:rFonts w:ascii="Times New Roman" w:hAnsi="Times New Roman" w:cs="Times New Roman"/>
        </w:rPr>
        <w:t xml:space="preserve"> об условиях предоставления в обязательном порядке первичных статистических данных и административных данных субъектам официального статистического учета, утвержденным постановлением Правительства Российской Федерации от 18 августа 2008 г. </w:t>
      </w:r>
      <w:r>
        <w:rPr>
          <w:rFonts w:ascii="Times New Roman" w:hAnsi="Times New Roman" w:cs="Times New Roman"/>
        </w:rPr>
        <w:t>№</w:t>
      </w:r>
      <w:r w:rsidRPr="00B326D2">
        <w:rPr>
          <w:rFonts w:ascii="Times New Roman" w:hAnsi="Times New Roman" w:cs="Times New Roman"/>
        </w:rPr>
        <w:t xml:space="preserve"> 620 "Об условиях предоставления в обязательном порядке первичных статистических данных и административных данных субъектам официального статистического учета".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92(1) введен </w:t>
      </w:r>
      <w:hyperlink r:id="rId193">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21.12.2023 </w:t>
      </w:r>
      <w:r>
        <w:rPr>
          <w:rFonts w:ascii="Times New Roman" w:hAnsi="Times New Roman" w:cs="Times New Roman"/>
        </w:rPr>
        <w:t>№</w:t>
      </w:r>
      <w:r w:rsidRPr="00B326D2">
        <w:rPr>
          <w:rFonts w:ascii="Times New Roman" w:hAnsi="Times New Roman" w:cs="Times New Roman"/>
        </w:rPr>
        <w:t xml:space="preserve"> 2237)</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93. Ведомственный проектный офис на постоянной основе осуществляет контроль своевременности представления и оценку достаточности, обоснованности (документальной подтвержденности), актуальности, полноты и корректности информации о реализации соответствующего национального проекта, федерального проекта и ведомственного проекта.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194">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94. Проектный офис субъекта Российской Федерации (далее - региональный проектный офис) на постоянной основе осуществляет контроль своевременности представления и оценку достаточности, обоснованности (документальной подтвержденности), актуальности, полноты и корректности информации о реализации региональных проектов.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195">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Title"/>
        <w:jc w:val="center"/>
        <w:outlineLvl w:val="2"/>
        <w:rPr>
          <w:rFonts w:ascii="Times New Roman" w:hAnsi="Times New Roman" w:cs="Times New Roman"/>
        </w:rPr>
      </w:pPr>
      <w:r w:rsidRPr="00B326D2">
        <w:rPr>
          <w:rFonts w:ascii="Times New Roman" w:hAnsi="Times New Roman" w:cs="Times New Roman"/>
        </w:rPr>
        <w:t>Отчетность за месяц, квартал и год</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95. Отчетность за месяц формируется автоматически и включает только информацию и данные о реализации соответствующих проектов, формируемые в системе "Электронный бюджет" в автоматическом режиме из государственных информационных систем и иных информационных систем федеральных органов исполнительной власти, региональных информационных систем без ручного ввода информации, и включает только информацию и данные о фактическом исполнении (достижении) параметров проектов, информацию о рисках реализации проектов (по мере ввода в эксплуатацию компонентов и модулей системы "Управление" и системы "Электронный бюджет").</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Отчетность за месяц подписывается руководителем соответствующего проекта, или руководителем ведомственного проектного офиса, или администратором проекта в случае увольнения руководителя соответствующего проекта, временного отсутствия у руководителя соответствующего проекта возможности утверждения отчетности за месяц по причине временной нетрудоспособности, отпуска, командировки, а также при отсутствии действующей усиленной </w:t>
      </w:r>
      <w:r w:rsidRPr="00B326D2">
        <w:rPr>
          <w:rFonts w:ascii="Times New Roman" w:hAnsi="Times New Roman" w:cs="Times New Roman"/>
        </w:rPr>
        <w:lastRenderedPageBreak/>
        <w:t>квалифицированной электронной подписи или по решению куратора соответствующего проекта в иных случаях.</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196">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96. Отчетность за квартал включает информацию и данные, формируемые в автоматическом режиме в рамках отчетности за месяц, а также иную информацию и данные об исполнении параметров проектов, предоставляемые в систему "Электронный бюджет", загрузка которых не осуществляется в автоматическом режиме к моменту формирования отчетности за квартал.</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Участники национального проекта (в отношении показателей, не включенных в паспорта федеральных проектов), федерального проекта, ведомственного проекта и регионального проекта в рамках отчетности за квартал обеспечивают представление прогнозных данных об исполнении (достижении) параметров проектов (за исключением прогнозных данных о достижении показателей проекта) в следующих отчетных периодах.</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197">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Прогнозные данные о достижении показателей национальных проектов формируются в системе "Электронный бюджет" в автоматическом режиме, в том числе с использованием системы статистических данных, по мере ввода в эксплуатацию ее компонентов и модулей.</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(абзац введен </w:t>
      </w:r>
      <w:hyperlink r:id="rId198">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Отчетность за квартал утверждается руководителем соответствующего проекта или администратором проекта в случае увольнения руководителя соответствующего проекта, временного отсутствия у руководителя проекта возможности утверждения отчетности за квартал по причине временной нетрудоспособности, отпуска, командировки, а также при отсутствии действующей усиленной квалифицированной электронной подписи.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199">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Прогнозные значения показателей национальных проектов, показателей федеральных проектов, ведомственных проектов определяются в том числе с использованием административных данных, предусмотренных Федеральным </w:t>
      </w:r>
      <w:hyperlink r:id="rId200">
        <w:r w:rsidRPr="00B326D2">
          <w:rPr>
            <w:rFonts w:ascii="Times New Roman" w:hAnsi="Times New Roman" w:cs="Times New Roman"/>
          </w:rPr>
          <w:t>законом</w:t>
        </w:r>
      </w:hyperlink>
      <w:r w:rsidRPr="00B326D2">
        <w:rPr>
          <w:rFonts w:ascii="Times New Roman" w:hAnsi="Times New Roman" w:cs="Times New Roman"/>
        </w:rPr>
        <w:t xml:space="preserve"> "Об официальном статистическом учете и системе государственной статистики в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97. Отчетность за год включает в себя оперативные и уточненные отчеты о ходе реализации проектов за год.</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Отчетность за год утверждается руководителем соответствующего проекта или администратором проекта в случае увольнения руководителя соответствующего проекта, временного отсутствия у руководителя проекта возможности утверждения отчетности за год по причине временной нетрудоспособности, отпуска, командировки, а также при отсутствии действующей усиленной квалифицированной электронной подписи.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(абзац введен </w:t>
      </w:r>
      <w:hyperlink r:id="rId201">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98. Оперативный отчет за год о ходе реализации национального проекта, федерального проекта и ведомственного проекта включает:</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информацию о достижении параметров проектов, в частности информацию о достижении показателей национальных проектов, федеральных проектов, в том числе по субъектам Российской Федерации, и показателей ведомственных проектов на основе опубликованной официальной статистической информации или на основе документально подтвержденных административных данных государственных органов и организаций (при отсутствии фактических данных на момент подготовки отчета) за отчетный год, а также прогнозные данные об исполнении (достижении) параметров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оперативную информацию об исполнении федерального бюджета в части бюджетных ассигнований, предусмотренных на реализацию национальных проектов, федеральных проектов и ведомственных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3) информацию о рисках, возникающих при реализации национальных проектов, </w:t>
      </w:r>
      <w:r w:rsidRPr="00B326D2">
        <w:rPr>
          <w:rFonts w:ascii="Times New Roman" w:hAnsi="Times New Roman" w:cs="Times New Roman"/>
        </w:rPr>
        <w:lastRenderedPageBreak/>
        <w:t>федеральных проектов и ведомственных проектов, а также мерах реагирования, направленных на их устранение (минимизацию).</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99. Уточненный отчет за год о ходе реализации национального проекта, федерального проекта и ведомственного проекта включает:</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информацию о достижении параметров проектов, в частности информацию о достижении показателей национальных проектов, федеральных проектов, в том числе по субъектам Российской Федерации, и показателей ведомственных проектов на основе опубликованной официальной статистической информации, а также прогнозные данные об исполнении (достижении) параметров проектов в следующих отчетных периодах;</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итоговую информацию об исполнении федерального бюджета в части бюджетных ассигнований, предусмотренных на реализацию соответствующих проектов по итогам года;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итоговую информацию о рисках, возникающих при реализации национальных проектов, федеральных проектов и ведомственных проектов, а также мерах реагирования, направленных на их устранение (минимизацию).</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Title"/>
        <w:jc w:val="center"/>
        <w:outlineLvl w:val="2"/>
        <w:rPr>
          <w:rFonts w:ascii="Times New Roman" w:hAnsi="Times New Roman" w:cs="Times New Roman"/>
        </w:rPr>
      </w:pPr>
      <w:r w:rsidRPr="00B326D2">
        <w:rPr>
          <w:rFonts w:ascii="Times New Roman" w:hAnsi="Times New Roman" w:cs="Times New Roman"/>
        </w:rPr>
        <w:t>Подготовка и рассмотрение отчетности за квартал и год</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100. Региональный проектный офис не позднее 4-го рабочего дня месяца, следующего за отчетным, представляет при необходимости руководителю регионального проекта предложения по доработке информации о реализации регионального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101. Руководитель регионального проекта обеспечивает доработку участниками регионального проекта информации о реализации регионального проекта в течение 1 рабочего дня со дня получения соответствующих предложений.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102. Региональный проектный офис не позднее 6-го рабочего дня месяца, следующего за отчетным, обеспечивает направление информации о реализации региональных проектов руководителям федеральных проектов и в Министерство экономического развития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103. Руководитель регионального проекта организует подготовку отчета о ходе реализации регионального проекта, в том числе на основании информации о реализации регионального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104. Министерство финансов Российской Федерации не позднее 6-го рабочего дня месяца, следующего за отчетным, обеспечивает автоматическое представление в системе "Электронный бюджет" оперативной информации об исполнении федерального бюджета в части бюджетных ассигнований, предусмотренных на реализацию национальных проектов, федеральных проектов и ведомственных проектов.</w:t>
      </w:r>
    </w:p>
    <w:p w:rsidR="00B326D2" w:rsidRPr="00B326D2" w:rsidRDefault="00B326D2">
      <w:pPr>
        <w:pStyle w:val="ConsPlusNormal"/>
        <w:spacing w:before="220"/>
        <w:ind w:firstLine="540"/>
        <w:jc w:val="both"/>
        <w:rPr>
          <w:rFonts w:ascii="Times New Roman" w:hAnsi="Times New Roman" w:cs="Times New Roman"/>
        </w:rPr>
      </w:pPr>
      <w:bookmarkStart w:id="52" w:name="P561"/>
      <w:bookmarkEnd w:id="52"/>
      <w:r w:rsidRPr="00B326D2">
        <w:rPr>
          <w:rFonts w:ascii="Times New Roman" w:hAnsi="Times New Roman" w:cs="Times New Roman"/>
        </w:rPr>
        <w:t>105. Руководитель федерального проекта организует подготовку отчета о ходе реализации федерального проекта, в том числе на основании информации о реализации федерального проекта и информации о реализации региональных проектов и направляет отчет о ходе реализации федерального проекта в соответствующий ведомственный проектный офис.</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106. Ведомственные проектные офисы, указанные в </w:t>
      </w:r>
      <w:hyperlink w:anchor="P561">
        <w:r w:rsidRPr="00B326D2">
          <w:rPr>
            <w:rFonts w:ascii="Times New Roman" w:hAnsi="Times New Roman" w:cs="Times New Roman"/>
          </w:rPr>
          <w:t>пункте 105</w:t>
        </w:r>
      </w:hyperlink>
      <w:r w:rsidRPr="00B326D2">
        <w:rPr>
          <w:rFonts w:ascii="Times New Roman" w:hAnsi="Times New Roman" w:cs="Times New Roman"/>
        </w:rPr>
        <w:t xml:space="preserve"> настоящего Положения, анализируют информацию, содержащуюся в отчете о ходе реализации федерального проекта, на предмет ее достаточности, обоснованности (документальной подтвержденности), актуальности, полноты и корректности и направляют свои предложения руководителю соответствующего проекта.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202">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Руководитель национального проекта при необходимости формирует предложения по доработке отчетов о ходе реализации федеральных проектов, входящих в состав национального проекта, и направляет предложения руководителям таких федеральных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lastRenderedPageBreak/>
        <w:t>Руководитель федерального проекта осуществляет доработку отчета о ходе реализации федерального проекта, входящего в состав национального проекта, в течение 1 рабочего дня со дня получения соответствующих предложений.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107. Руководитель федерального проекта не позднее 8-го рабочего дня месяца, следующего за отчетным (не позднее 13-го рабочего дня месяца, следующего за отчетным, - для федеральных проектов, не входящих в состав национальных проектов, все сведения о которых составляют государственную тайну и (или) относятся к сведениям конфиденциального характера, а также для отдельных параметров федеральных проектов, не входящих в состав национальных проектов, содержащих сведения, составляющие государственную тайну и (или) относящиеся к сведениям конфиденциального характера), утверждает и вносит отчет о ходе реализации федерального проекта: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203">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в проектный комитет (в отношении федерального проекта, не входящего в состав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руководителю национального проекта (в отношении федерального проекта, входящего в состав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в Министерство экономического развития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 в проектный офис Правительства Российской Федерации. Внесение отчета о ходе реализации федерального проекта, не входящего в состав национального проекта, в проектный офис Правительства Российской Федерации осуществляется при наличии соответствующего решения Правительства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108. Руководитель национального проекта на основе отчетов о ходе реализации федеральных проектов, входящих в состав национального проекта, организует подготовку отчета о ходе реализации национального проекта и не позднее 11-го рабочего дня месяца, следующего за отчетным, утверждает и вносит отчет о ходе реализации национального проекта в Министерство экономического развития Российской Федерации, проектный комитет и проектный офис Правительства Российской Федерации вместе с отчетами о ходе реализации федеральных проектов, входящих в состав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109. Уточненные отчеты за год о ходе реализации национальных проектов, федеральных проектов и ведомственных проектов формируются и утверждаются не позднее 18 апреля года, следующего за отчетным годом.</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110. Отчеты о ходе реализации национальных проектов и отчеты о ходе реализации федеральных проектов за квартал и за год при необходимости рассматриваются на заседаниях проектных комитетов или кураторами соответствующих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В случае наличия рисков, содержащихся в указанных отчетах, рассмотрение таких рисков осуществляется на заседаниях проектных комитетов или кураторами соответствующих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111. По предложению проектного офиса Правительства Российской Федерации, Министерства экономического развития Российской Федерации, решению соответствующего проектного комитета, и (или) куратора проекта, и (или) президиума Совета отчет о ходе реализации национального проекта, отчет о ходе реализации федерального проекта, входящего в состав национального проекта, могут быть вынесены на рассмотрение президиума Совета.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Внесение отчета о ходе реализации национального проекта, отчета о ходе реализации федерального проекта, входящего в состав национального проекта, в президиум Совета осуществляется соответственно руководителем национального проекта, руководителем федерального проекта, входящего в состав национального проекта.</w:t>
      </w:r>
    </w:p>
    <w:p w:rsidR="00B326D2" w:rsidRPr="00B326D2" w:rsidRDefault="00B326D2">
      <w:pPr>
        <w:pStyle w:val="ConsPlusNormal"/>
        <w:spacing w:before="220"/>
        <w:ind w:firstLine="540"/>
        <w:jc w:val="both"/>
        <w:rPr>
          <w:rFonts w:ascii="Times New Roman" w:hAnsi="Times New Roman" w:cs="Times New Roman"/>
        </w:rPr>
      </w:pPr>
      <w:bookmarkStart w:id="53" w:name="P578"/>
      <w:bookmarkEnd w:id="53"/>
      <w:r w:rsidRPr="00B326D2">
        <w:rPr>
          <w:rFonts w:ascii="Times New Roman" w:hAnsi="Times New Roman" w:cs="Times New Roman"/>
        </w:rPr>
        <w:t xml:space="preserve">112. Руководитель ведомственного проекта организует подготовку отчета о ходе реализации ведомственного проекта, в том числе на основании информации о реализации ведомственного </w:t>
      </w:r>
      <w:r w:rsidRPr="00B326D2">
        <w:rPr>
          <w:rFonts w:ascii="Times New Roman" w:hAnsi="Times New Roman" w:cs="Times New Roman"/>
        </w:rPr>
        <w:lastRenderedPageBreak/>
        <w:t>проекта, и направляет отчет в соответствующий ведомственный проектный офис.</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113. Ведомственный проектный офис, указанный в </w:t>
      </w:r>
      <w:hyperlink w:anchor="P578">
        <w:r w:rsidRPr="00B326D2">
          <w:rPr>
            <w:rFonts w:ascii="Times New Roman" w:hAnsi="Times New Roman" w:cs="Times New Roman"/>
          </w:rPr>
          <w:t>пункте 112</w:t>
        </w:r>
      </w:hyperlink>
      <w:r w:rsidRPr="00B326D2">
        <w:rPr>
          <w:rFonts w:ascii="Times New Roman" w:hAnsi="Times New Roman" w:cs="Times New Roman"/>
        </w:rPr>
        <w:t xml:space="preserve"> настоящего Положения, анализирует информацию, содержащуюся в отчете о ходе реализации ведомственного проекта, на предмет ее достаточности, обоснованности (документальной подтвержденности), актуальности, полноты, корректности и направляет свои предложения руководителю соответствующего проекта.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204">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Руководитель ведомственного проекта при необходимости организует доработку отчета о ходе реализации ведомственного проекта в течение 1 рабочего дня со дня получения соответствующих предложений.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114. Руководитель ведомственного проекта не позднее 8-го рабочего дня месяца, следующего за отчетным (не позднее 13-го рабочего дня месяца, следующего за отчетным, - для ведомственных проектов, все сведения о которых составляют государственную тайну и (или) относятся к сведениям конфиденциального характера, а также для отдельных параметров ведомственных проектов, содержащих сведения, составляющие государственную тайну и (или) относящиеся к сведениям конфиденциального характера), утверждает и вносит отчет о ходе реализации ведомственного проекта в ведомственный координационный орган и куратору ведомственного проекта.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205">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Ведомственный координационный орган или куратор ведомственного проекта рассматривает отчет о ходе реализации ведомственного проекта и принимает решение.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При необходимости по предложению руководителя ведомственного проекта и решению ведомственного координационного органа функции по формированию отчета о ходе реализации ведомственного проекта могут быть возложены на администратора ведомственного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115. Отчеты о ходе реализации ведомственных проектов за квартал и за год подлежат рассмотрению на заседаниях ведомственных координационных органов.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В случае наличия рисков, содержащихся в отчетах за квартал и за год, рассмотрение таких рисков осуществляется на заседаниях ведомственных координационных органов.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116. Уточненный отчет о ходе реализации национального проекта за год подлежит обязательному рассмотрению и утверждению на заседании президиума Совета.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117. В системе "Электронный бюджет" обеспечивается автоматическое направление отчетов о ходе реализации федеральных проектов, отчетов о ходе реализации ведомственных проектов ответственному исполнителю государственной программы Российской Федерации, структурными элементами которой они являются, в Министерство экономического развития Российской Федерации (в том числе отчеты о ходе реализации национальных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В случае если реализация федерального проекта осуществляется в рамках двух и более государственных программ Российской Федерации, ответственному исполнителю каждой государственной программы Российской Федерации направляются сведения о достижении отдельных параметров проекта, относящихся к соответствующей государственной программе Российской Федерации, по мере ввода в эксплуатацию соответствующих компонентов и модулей системы "Электронный бюджет".</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Отчеты о ходе реализации федеральных проектов, не входящих в состав национальных проектов, отчеты о ходе реализации ведомственных проектов, все сведения о которых составляют государственную тайну и (или) относятся к сведениям конфиденциального характера, а также информация о реализации отдельных параметров федеральных проектов, не входящих в состав национальных проектов, и ведомственных проектов, содержащих сведения, составляющие государственную тайну, и (или) сведения конфиденциального характера, направляются руководителями таких проектов ответственному исполнителю государственной программы Российской Федерации, структурными элементами которой такие проекты являются, в установленном порядке не позднее 13-го рабочего дня месяца, следующего за отчетным.</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lastRenderedPageBreak/>
        <w:t xml:space="preserve">(в ред. </w:t>
      </w:r>
      <w:hyperlink r:id="rId206">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118. Сведения, содержащиеся в отчетах о ходе реализации национальных проектов, отчетах о ходе реализации федеральных проектов и отчетах о ходе реализации ведомственных проектов за месяц, квартал и год, могут быть использованы при оценке эффективности деятельности участников национальных проектов, участников федеральных проектов и участников ведомственных проектов, а также при подготовке предложений по размеру материального стимулирования федеральных государственных служащих, являющихся участниками национальных проектов, участниками федеральных проектов и участниками ведомственных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Сведения, содержащиеся в отчетах о ходе реализации региональных проектов за квартал и год, используются исполнительными органами субъектов Российской Федерации при оценке эффективности деятельности участников региональных проектов, а также при подготовке предложений по размеру материального стимулирования государственных гражданских служащих субъектов Российской Федерации, являющихся участниками региональных проектов.</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Title"/>
        <w:jc w:val="center"/>
        <w:outlineLvl w:val="2"/>
        <w:rPr>
          <w:rFonts w:ascii="Times New Roman" w:hAnsi="Times New Roman" w:cs="Times New Roman"/>
        </w:rPr>
      </w:pPr>
      <w:r w:rsidRPr="00B326D2">
        <w:rPr>
          <w:rFonts w:ascii="Times New Roman" w:hAnsi="Times New Roman" w:cs="Times New Roman"/>
        </w:rPr>
        <w:t>Анализ реализации проектов</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119. Анализ реализации проектов представляет собой систему мероприятий по оценке достаточности, обоснованности (документальной подтвержденности), актуальности, полноты и корректности данных и информации, получаемых и используемых в ходе реализации проектов, формированию (корректировке) альтернативных методик, используемых для расчета показателей проектов, определению факторов и рисков, влияющих на ход реализации проектов и прогнозированию хода их реализации, подготовке рекомендаций для принятия решений по определению и реализации возможных корректирующих действий.</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Постановлений Правительства РФ от 21.12.2023 </w:t>
      </w:r>
      <w:hyperlink r:id="rId207">
        <w:r>
          <w:rPr>
            <w:rFonts w:ascii="Times New Roman" w:hAnsi="Times New Roman" w:cs="Times New Roman"/>
          </w:rPr>
          <w:t>№</w:t>
        </w:r>
        <w:r w:rsidRPr="00B326D2">
          <w:rPr>
            <w:rFonts w:ascii="Times New Roman" w:hAnsi="Times New Roman" w:cs="Times New Roman"/>
          </w:rPr>
          <w:t xml:space="preserve"> 2237</w:t>
        </w:r>
      </w:hyperlink>
      <w:r w:rsidRPr="00B326D2">
        <w:rPr>
          <w:rFonts w:ascii="Times New Roman" w:hAnsi="Times New Roman" w:cs="Times New Roman"/>
        </w:rPr>
        <w:t xml:space="preserve">, от 16.12.2024 </w:t>
      </w:r>
      <w:hyperlink r:id="rId208">
        <w:r>
          <w:rPr>
            <w:rFonts w:ascii="Times New Roman" w:hAnsi="Times New Roman" w:cs="Times New Roman"/>
          </w:rPr>
          <w:t>№</w:t>
        </w:r>
        <w:r w:rsidRPr="00B326D2">
          <w:rPr>
            <w:rFonts w:ascii="Times New Roman" w:hAnsi="Times New Roman" w:cs="Times New Roman"/>
          </w:rPr>
          <w:t xml:space="preserve"> 1798</w:t>
        </w:r>
      </w:hyperlink>
      <w:r w:rsidRPr="00B326D2">
        <w:rPr>
          <w:rFonts w:ascii="Times New Roman" w:hAnsi="Times New Roman" w:cs="Times New Roman"/>
        </w:rPr>
        <w:t>)</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120. Анализ реализации проектов осуществляется с использованием системы "Управление", которой обеспечивается:</w:t>
      </w:r>
    </w:p>
    <w:p w:rsidR="00B326D2" w:rsidRPr="00B326D2" w:rsidRDefault="00B326D2">
      <w:pPr>
        <w:pStyle w:val="ConsPlusNormal"/>
        <w:spacing w:before="220"/>
        <w:ind w:firstLine="540"/>
        <w:jc w:val="both"/>
        <w:rPr>
          <w:rFonts w:ascii="Times New Roman" w:hAnsi="Times New Roman" w:cs="Times New Roman"/>
        </w:rPr>
      </w:pPr>
      <w:bookmarkStart w:id="54" w:name="P601"/>
      <w:bookmarkEnd w:id="54"/>
      <w:r w:rsidRPr="00B326D2">
        <w:rPr>
          <w:rFonts w:ascii="Times New Roman" w:hAnsi="Times New Roman" w:cs="Times New Roman"/>
        </w:rPr>
        <w:t>1) оценка достаточности, обоснованности (документальной подтвержденности), актуальности, полноты и корректности информации и данных о реализации проектов;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209">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оценка эффективности реализации проектов, в том числе достижения общественно значимых результатов (для национальных проектов и федеральных проектов, входящих в состав национальных проектов), выполнения задач, показателей, мероприятий (результатов), контрольных точек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расчет альтернативных показателей (групп показателей)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 расчет показателей проектов по альтернативным методикам;</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 оценка факторов, рисков и прогнозирование хода реализации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6) прослеживаемость финансирования национальных проектов, федеральных проектов и региональных проектов, аналитическое отражение информации о внебюджетных источниках финансового обеспечения национальных проектов, федеральных проектов и ведомственных проектов, а также анализ использования средств бюджетов бюджетной системы Российской Федерации и внебюджетных источников в рамках реализации мероприятий (результатов) проектов;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210">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bookmarkStart w:id="55" w:name="P609"/>
      <w:bookmarkEnd w:id="55"/>
      <w:r w:rsidRPr="00B326D2">
        <w:rPr>
          <w:rFonts w:ascii="Times New Roman" w:hAnsi="Times New Roman" w:cs="Times New Roman"/>
        </w:rPr>
        <w:t>7) поддержка управления инцидентами и информационное содействие участникам проектной деятельности;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8) формирование особого мнения проектного офиса Правительства Российской Федерации в части реализации национальных проектов и федеральных проектов, входящих в состав национальных проектов, - ежеквартально и по итогам года;</w:t>
      </w:r>
    </w:p>
    <w:p w:rsidR="00B326D2" w:rsidRPr="00B326D2" w:rsidRDefault="00B326D2">
      <w:pPr>
        <w:pStyle w:val="ConsPlusNormal"/>
        <w:spacing w:before="220"/>
        <w:ind w:firstLine="540"/>
        <w:jc w:val="both"/>
        <w:rPr>
          <w:rFonts w:ascii="Times New Roman" w:hAnsi="Times New Roman" w:cs="Times New Roman"/>
        </w:rPr>
      </w:pPr>
      <w:bookmarkStart w:id="56" w:name="P611"/>
      <w:bookmarkEnd w:id="56"/>
      <w:r w:rsidRPr="00B326D2">
        <w:rPr>
          <w:rFonts w:ascii="Times New Roman" w:hAnsi="Times New Roman" w:cs="Times New Roman"/>
        </w:rPr>
        <w:lastRenderedPageBreak/>
        <w:t>9) формирование особого мнения Министерства экономического развития Российской Федерации в части реализации национальных проектов, федеральных проектов и ведомственных проектов - ежеквартально и по итогам года;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10) автоматизированный сбор информации о реализации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11) определение уровня достижения проектов;</w:t>
      </w:r>
    </w:p>
    <w:p w:rsidR="00B326D2" w:rsidRPr="00B326D2" w:rsidRDefault="00B326D2">
      <w:pPr>
        <w:pStyle w:val="ConsPlusNormal"/>
        <w:spacing w:before="220"/>
        <w:ind w:firstLine="540"/>
        <w:jc w:val="both"/>
        <w:rPr>
          <w:rFonts w:ascii="Times New Roman" w:hAnsi="Times New Roman" w:cs="Times New Roman"/>
        </w:rPr>
      </w:pPr>
      <w:bookmarkStart w:id="57" w:name="P614"/>
      <w:bookmarkEnd w:id="57"/>
      <w:r w:rsidRPr="00B326D2">
        <w:rPr>
          <w:rFonts w:ascii="Times New Roman" w:hAnsi="Times New Roman" w:cs="Times New Roman"/>
        </w:rPr>
        <w:t>12) формирование информационно-аналитического отчета ("саммари") по национальным проектам, федеральным проектам, ведомственным проектам.</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121. Результаты анализа реализации национальных проектов, федеральных проектов и ведомственных проектов, а также предложения по повышению эффективности их реализации при необходимости представляются в проектные комитеты, ведомственные координационные органы и (или) кураторам национальных проектов, кураторам федеральных проектов, кураторам ведомственных проектов в целях их рассмотрения и принятия решений о корректирующих действиях (при необходимости).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122. По предложению проектного офиса Правительства Российской Федерации, Министерства экономического развития Российской Федерации, решению проектного комитета и (или) куратора национального проекта, куратора федерального проекта и (или) президиума Совета результаты анализа реализации национальных проектов, федеральных проектов, а также при необходимости предложения по повышению эффективности их реализации могут быть вынесены на рассмотрение президиума Совета или его рабочих групп.</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123. Анализ реализации ведомственных проектов осуществляется Министерством экономического развития Российской Федерации по собственной инициативе или решению управляющего совета соответствующей государственной программы Российской Федерации в соответствии с </w:t>
      </w:r>
      <w:hyperlink w:anchor="P601">
        <w:r w:rsidRPr="00B326D2">
          <w:rPr>
            <w:rFonts w:ascii="Times New Roman" w:hAnsi="Times New Roman" w:cs="Times New Roman"/>
          </w:rPr>
          <w:t>подпунктами 1</w:t>
        </w:r>
      </w:hyperlink>
      <w:r w:rsidRPr="00B326D2">
        <w:rPr>
          <w:rFonts w:ascii="Times New Roman" w:hAnsi="Times New Roman" w:cs="Times New Roman"/>
        </w:rPr>
        <w:t xml:space="preserve"> - </w:t>
      </w:r>
      <w:hyperlink w:anchor="P609">
        <w:r w:rsidRPr="00B326D2">
          <w:rPr>
            <w:rFonts w:ascii="Times New Roman" w:hAnsi="Times New Roman" w:cs="Times New Roman"/>
          </w:rPr>
          <w:t>7</w:t>
        </w:r>
      </w:hyperlink>
      <w:r w:rsidRPr="00B326D2">
        <w:rPr>
          <w:rFonts w:ascii="Times New Roman" w:hAnsi="Times New Roman" w:cs="Times New Roman"/>
        </w:rPr>
        <w:t xml:space="preserve"> и </w:t>
      </w:r>
      <w:hyperlink w:anchor="P611">
        <w:r w:rsidRPr="00B326D2">
          <w:rPr>
            <w:rFonts w:ascii="Times New Roman" w:hAnsi="Times New Roman" w:cs="Times New Roman"/>
          </w:rPr>
          <w:t>9</w:t>
        </w:r>
      </w:hyperlink>
      <w:r w:rsidRPr="00B326D2">
        <w:rPr>
          <w:rFonts w:ascii="Times New Roman" w:hAnsi="Times New Roman" w:cs="Times New Roman"/>
        </w:rPr>
        <w:t xml:space="preserve"> - </w:t>
      </w:r>
      <w:hyperlink w:anchor="P614">
        <w:r w:rsidRPr="00B326D2">
          <w:rPr>
            <w:rFonts w:ascii="Times New Roman" w:hAnsi="Times New Roman" w:cs="Times New Roman"/>
          </w:rPr>
          <w:t>12 пункта 120</w:t>
        </w:r>
      </w:hyperlink>
      <w:r w:rsidRPr="00B326D2">
        <w:rPr>
          <w:rFonts w:ascii="Times New Roman" w:hAnsi="Times New Roman" w:cs="Times New Roman"/>
        </w:rPr>
        <w:t xml:space="preserve"> настоящего Положения. Результаты анализа реализации ведомственных проектов, а также предложения по повышению эффективности их реализации при необходимости представляются в ведомственный координационный орган и (или) управляющие советы государственных программ Российской Федерации.</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Title"/>
        <w:jc w:val="center"/>
        <w:outlineLvl w:val="2"/>
        <w:rPr>
          <w:rFonts w:ascii="Times New Roman" w:hAnsi="Times New Roman" w:cs="Times New Roman"/>
        </w:rPr>
      </w:pPr>
      <w:r w:rsidRPr="00B326D2">
        <w:rPr>
          <w:rFonts w:ascii="Times New Roman" w:hAnsi="Times New Roman" w:cs="Times New Roman"/>
        </w:rPr>
        <w:t>Управление рисками при реализации проектов</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124. Управление рисками реализации проектов осуществляется в соответствии с разрабатываемыми и утверждаемыми Министерством экономического развития Российской Федерации методическими рекомендациями и разъяснениями по вопросам управления рисками реализации проектов.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211">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125. Управление рисками реализации проектов осуществляется руководителями соответствующих проектов совместно с участниками проектной деятельности посредством оценки рисков (их идентификации, анализа и определения уровня негативного влияния на ход реализации проекта и (или) достижения параметров проекта), а также подготовки и реализации мер реагирования на риски с целью их устранения (минимизации), в том числе на основании информации и данных, получаемых и обрабатываемых с использованием функциональных возможностей системы "Управление".</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212">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126. Информация и данные о возможных рисках реализации проектов формируются в системе "Управление" (по мере ввода в эксплуатацию ее компонентов, модулей и интеграции с государственными информационными системами и иными информационными ресурсами федеральных органов исполнительной власти, исполнительных органов субъектов Российской Федерации, органов местного самоуправления, иных заинтересованных лиц).</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Title"/>
        <w:jc w:val="center"/>
        <w:outlineLvl w:val="1"/>
        <w:rPr>
          <w:rFonts w:ascii="Times New Roman" w:hAnsi="Times New Roman" w:cs="Times New Roman"/>
        </w:rPr>
      </w:pPr>
      <w:r w:rsidRPr="00B326D2">
        <w:rPr>
          <w:rFonts w:ascii="Times New Roman" w:hAnsi="Times New Roman" w:cs="Times New Roman"/>
        </w:rPr>
        <w:t>V. Внесение изменений в национальные проекты, федеральные</w:t>
      </w:r>
    </w:p>
    <w:p w:rsidR="00B326D2" w:rsidRPr="00B326D2" w:rsidRDefault="00B326D2">
      <w:pPr>
        <w:pStyle w:val="ConsPlusTitle"/>
        <w:jc w:val="center"/>
        <w:rPr>
          <w:rFonts w:ascii="Times New Roman" w:hAnsi="Times New Roman" w:cs="Times New Roman"/>
        </w:rPr>
      </w:pPr>
      <w:r w:rsidRPr="00B326D2">
        <w:rPr>
          <w:rFonts w:ascii="Times New Roman" w:hAnsi="Times New Roman" w:cs="Times New Roman"/>
        </w:rPr>
        <w:t>проекты, ведомственные проекты</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Title"/>
        <w:jc w:val="center"/>
        <w:outlineLvl w:val="2"/>
        <w:rPr>
          <w:rFonts w:ascii="Times New Roman" w:hAnsi="Times New Roman" w:cs="Times New Roman"/>
        </w:rPr>
      </w:pPr>
      <w:r w:rsidRPr="00B326D2">
        <w:rPr>
          <w:rFonts w:ascii="Times New Roman" w:hAnsi="Times New Roman" w:cs="Times New Roman"/>
        </w:rPr>
        <w:t>Общие положения по внесению изменений в национальные</w:t>
      </w:r>
    </w:p>
    <w:p w:rsidR="00B326D2" w:rsidRPr="00B326D2" w:rsidRDefault="00B326D2">
      <w:pPr>
        <w:pStyle w:val="ConsPlusTitle"/>
        <w:jc w:val="center"/>
        <w:rPr>
          <w:rFonts w:ascii="Times New Roman" w:hAnsi="Times New Roman" w:cs="Times New Roman"/>
        </w:rPr>
      </w:pPr>
      <w:r w:rsidRPr="00B326D2">
        <w:rPr>
          <w:rFonts w:ascii="Times New Roman" w:hAnsi="Times New Roman" w:cs="Times New Roman"/>
        </w:rPr>
        <w:t>проекты, федеральные проекты, ведомственные проекты</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127. В целях исполнения связанных с реализацией национального проекта и федерального проекта поручений и (или) указаний Президента Российской Федерации, поручений Правительства Российской Федерации, Председателя Правительства Российской Федерации, заместителей Председателя Правительства Российской Федерации, решений Совета, президиума Совета и проектного комитета, а также по результатам мониторинга и анализа реализации этих проектов, и основаниям определенным в методических указаниях (рекомендациях) в паспорта национальных проектов и паспорта федеральных проектов могут вноситься изменения.</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В целях исполнения связанных с реализацией ведомственного проекта решений руководителя федерального органа исполнительной власти, в котором реализуется соответствующий ведомственный проект, ведомственного координационного органа, куратора ведомственного проекта, а также по результатам мониторинга и анализа реализации этих проектов в паспорта ведомственных проектов могут вноситься изменения.</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Основанием внесения изменений в паспорта национальных проектов, паспорта федеральных проектов и паспорта ведомственных проектов также является приведение их в соответствие с параметрами федеральных законов о федеральном бюджете и бюджетах государственных внебюджетных фондов на очередной финансовый год и плановый период.</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128. Внесение изменений в паспорт национального проекта, паспорт федерального проекта, паспорт ведомственного проекта осуществляется посредством утверждения единого запроса: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на изменение национального проекта, включающего взаимосвязанные изменения паспорта национального проекта и (или) паспорта федерального проекта, входящего в состав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на изменение государственной программы Российской Федерации, включающего исключительно взаимосвязанные изменения паспорта федерального проекта, не входящего в состав национального проекта, и (или) паспорта ведомственного проекта;</w:t>
      </w:r>
    </w:p>
    <w:p w:rsidR="00B326D2" w:rsidRPr="00B326D2" w:rsidRDefault="00B326D2">
      <w:pPr>
        <w:pStyle w:val="ConsPlusNormal"/>
        <w:spacing w:before="220"/>
        <w:ind w:firstLine="540"/>
        <w:jc w:val="both"/>
        <w:rPr>
          <w:rFonts w:ascii="Times New Roman" w:hAnsi="Times New Roman" w:cs="Times New Roman"/>
        </w:rPr>
      </w:pPr>
      <w:bookmarkStart w:id="58" w:name="P639"/>
      <w:bookmarkEnd w:id="58"/>
      <w:r w:rsidRPr="00B326D2">
        <w:rPr>
          <w:rFonts w:ascii="Times New Roman" w:hAnsi="Times New Roman" w:cs="Times New Roman"/>
        </w:rPr>
        <w:t>3) на изменение государственной программы Российской Федерации, включающего в том числе взаимосвязанные изменения паспорта государственной программы Российской Федерации, паспорта федерального проекта, не входящего в состав национального проекта, и (или) паспорта ведомственного проекта, и (или) паспорта комплекса процессных мероприятий.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129. Единый запрос на изменение государственной программы Российской Федерации, указанный в </w:t>
      </w:r>
      <w:hyperlink w:anchor="P639">
        <w:r w:rsidRPr="00B326D2">
          <w:rPr>
            <w:rFonts w:ascii="Times New Roman" w:hAnsi="Times New Roman" w:cs="Times New Roman"/>
          </w:rPr>
          <w:t>подпункте 3 пункта 128</w:t>
        </w:r>
      </w:hyperlink>
      <w:r w:rsidRPr="00B326D2">
        <w:rPr>
          <w:rFonts w:ascii="Times New Roman" w:hAnsi="Times New Roman" w:cs="Times New Roman"/>
        </w:rPr>
        <w:t xml:space="preserve"> настоящего Положения, формируется, согласовывается и утверждается в порядке, предусмотренном </w:t>
      </w:r>
      <w:hyperlink r:id="rId213">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Российской Федерации от 26 мая 2021 г. </w:t>
      </w:r>
      <w:r>
        <w:rPr>
          <w:rFonts w:ascii="Times New Roman" w:hAnsi="Times New Roman" w:cs="Times New Roman"/>
        </w:rPr>
        <w:t>№</w:t>
      </w:r>
      <w:r w:rsidRPr="00B326D2">
        <w:rPr>
          <w:rFonts w:ascii="Times New Roman" w:hAnsi="Times New Roman" w:cs="Times New Roman"/>
        </w:rPr>
        <w:t xml:space="preserve"> 786 "О системе управления государственными программами Российской Федерации" и принятыми в соответствии с ним методическими рекомендациями по разработке и реализации государственных программ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130. Изменение параметров паспорта государственной программы Российской Федерации (комплексной программы), являющихся параметрами паспорта национального проекта и (или) паспорта федерального проекта, входящего в состав национального проекта, осуществляется автоматически в системе "Электронный бюджет" (по мере ввода в эксплуатацию ее компонентов и модулей) после утверждения соответствующих изменений в паспорт национального проекта и (или) паспорт федерального проекта, входящего в состав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130(1). Не допускается изменение финансового обеспечения за счет средств федерального бюджета мероприятий (результатов), обеспечивающих достижение показателей, без изменения взаимосвязанных параметров проектов, в том числе без изменения значений показателей, значений мероприятий (результатов), значений характеристик мероприятий (результатов), за исключением случаев, определенных в методических указаниях (рекомендациях).</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lastRenderedPageBreak/>
        <w:t xml:space="preserve">(п. 130(1) введен </w:t>
      </w:r>
      <w:hyperlink r:id="rId214">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bookmarkStart w:id="59" w:name="P644"/>
      <w:bookmarkEnd w:id="59"/>
      <w:r w:rsidRPr="00B326D2">
        <w:rPr>
          <w:rFonts w:ascii="Times New Roman" w:hAnsi="Times New Roman" w:cs="Times New Roman"/>
        </w:rPr>
        <w:t xml:space="preserve">131. Внесение изменений в паспорта федерального проекта, не входящего в состав национального проекта, ведомственного проекта, содержащих сведения, составляющие государственную тайну или относящиеся к сведениям конфиденциального характера, может осуществляться на основании отдельных запросов на изменение паспорта федерального проекта, не входящего в состав национального проекта, запросов на изменение паспорта ведомственного проекта в соответствии с </w:t>
      </w:r>
      <w:hyperlink w:anchor="P136">
        <w:r w:rsidRPr="00B326D2">
          <w:rPr>
            <w:rFonts w:ascii="Times New Roman" w:hAnsi="Times New Roman" w:cs="Times New Roman"/>
          </w:rPr>
          <w:t>пунктами 10</w:t>
        </w:r>
      </w:hyperlink>
      <w:r w:rsidRPr="00B326D2">
        <w:rPr>
          <w:rFonts w:ascii="Times New Roman" w:hAnsi="Times New Roman" w:cs="Times New Roman"/>
        </w:rPr>
        <w:t xml:space="preserve"> и </w:t>
      </w:r>
      <w:hyperlink w:anchor="P144">
        <w:r w:rsidRPr="00B326D2">
          <w:rPr>
            <w:rFonts w:ascii="Times New Roman" w:hAnsi="Times New Roman" w:cs="Times New Roman"/>
          </w:rPr>
          <w:t>11</w:t>
        </w:r>
      </w:hyperlink>
      <w:r w:rsidRPr="00B326D2">
        <w:rPr>
          <w:rFonts w:ascii="Times New Roman" w:hAnsi="Times New Roman" w:cs="Times New Roman"/>
        </w:rPr>
        <w:t xml:space="preserve"> настоящего Положения.</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215">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132. Изменение ключевых и общественно значимых приоритетов национальных проектов и федеральных проектов осуществляется в соответствии с порядком, определенным председателем президиума Совета.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133. Изменение федеральных проектов, соответствующих инициативам социально-экономического развития Российской Федерации до 2030 года согласно </w:t>
      </w:r>
      <w:hyperlink r:id="rId216">
        <w:r w:rsidRPr="00B326D2">
          <w:rPr>
            <w:rFonts w:ascii="Times New Roman" w:hAnsi="Times New Roman" w:cs="Times New Roman"/>
          </w:rPr>
          <w:t>перечню</w:t>
        </w:r>
      </w:hyperlink>
      <w:r w:rsidRPr="00B326D2">
        <w:rPr>
          <w:rFonts w:ascii="Times New Roman" w:hAnsi="Times New Roman" w:cs="Times New Roman"/>
        </w:rPr>
        <w:t xml:space="preserve"> инициатив социально-экономического развития Российской Федерации до 2030 года, утвержденному распоряжением Правительства Российской Федерации от 6 октября 2021 г. </w:t>
      </w:r>
      <w:r>
        <w:rPr>
          <w:rFonts w:ascii="Times New Roman" w:hAnsi="Times New Roman" w:cs="Times New Roman"/>
        </w:rPr>
        <w:t>№</w:t>
      </w:r>
      <w:r w:rsidRPr="00B326D2">
        <w:rPr>
          <w:rFonts w:ascii="Times New Roman" w:hAnsi="Times New Roman" w:cs="Times New Roman"/>
        </w:rPr>
        <w:t xml:space="preserve"> 2816-р, не предусматривающее изменение объема бюджетных ассигнований, может осуществляться по решению председателя президиума Совета без их рассмотрения на проектных комитетах.</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217">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133(1). Изменения, предусматривающие ухудшение значений (исключение) показателей национальных проектов и (или) федеральных проектов, предусмотренных ключевыми показателями и задачами национальных целей развития Российской Федерации до 2030 года, рассматриваются на заседаниях Совета.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133(1) введен </w:t>
      </w:r>
      <w:hyperlink r:id="rId218">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21.02.2025 </w:t>
      </w:r>
      <w:r>
        <w:rPr>
          <w:rFonts w:ascii="Times New Roman" w:hAnsi="Times New Roman" w:cs="Times New Roman"/>
        </w:rPr>
        <w:t>№</w:t>
      </w:r>
      <w:r w:rsidRPr="00B326D2">
        <w:rPr>
          <w:rFonts w:ascii="Times New Roman" w:hAnsi="Times New Roman" w:cs="Times New Roman"/>
        </w:rPr>
        <w:t xml:space="preserve"> 194)</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Title"/>
        <w:jc w:val="center"/>
        <w:outlineLvl w:val="2"/>
        <w:rPr>
          <w:rFonts w:ascii="Times New Roman" w:hAnsi="Times New Roman" w:cs="Times New Roman"/>
        </w:rPr>
      </w:pPr>
      <w:r w:rsidRPr="00B326D2">
        <w:rPr>
          <w:rFonts w:ascii="Times New Roman" w:hAnsi="Times New Roman" w:cs="Times New Roman"/>
        </w:rPr>
        <w:t>Формирование единого запроса на изменение проекта</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134. Формирование соответствующего единого запроса в части, включающей изменение паспорта национального проекта, изменение паспорта федерального проекта, изменение паспорта ведомственного проекта, осуществляется в соответствии с методическими указаниями (рекомендациями), а в части, включающей изменение паспорта государственной программы Российской Федерации, в соответствии с методическими рекомендациями по разработке и реализации государственных программ Российской Федерации, утвержденными Министерством экономического развития Российской Федерации.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219">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bookmarkStart w:id="60" w:name="P656"/>
      <w:bookmarkEnd w:id="60"/>
      <w:r w:rsidRPr="00B326D2">
        <w:rPr>
          <w:rFonts w:ascii="Times New Roman" w:hAnsi="Times New Roman" w:cs="Times New Roman"/>
        </w:rPr>
        <w:t xml:space="preserve">135. Формирование единого запроса на изменение (за исключением случаев, определенных </w:t>
      </w:r>
      <w:hyperlink w:anchor="P786">
        <w:r w:rsidRPr="00B326D2">
          <w:rPr>
            <w:rFonts w:ascii="Times New Roman" w:hAnsi="Times New Roman" w:cs="Times New Roman"/>
          </w:rPr>
          <w:t>абзацами первым</w:t>
        </w:r>
      </w:hyperlink>
      <w:r w:rsidRPr="00B326D2">
        <w:rPr>
          <w:rFonts w:ascii="Times New Roman" w:hAnsi="Times New Roman" w:cs="Times New Roman"/>
        </w:rPr>
        <w:t xml:space="preserve"> и </w:t>
      </w:r>
      <w:hyperlink w:anchor="P795">
        <w:r w:rsidRPr="00B326D2">
          <w:rPr>
            <w:rFonts w:ascii="Times New Roman" w:hAnsi="Times New Roman" w:cs="Times New Roman"/>
          </w:rPr>
          <w:t>седьмым подпункта "б" пункта 167</w:t>
        </w:r>
      </w:hyperlink>
      <w:r w:rsidRPr="00B326D2">
        <w:rPr>
          <w:rFonts w:ascii="Times New Roman" w:hAnsi="Times New Roman" w:cs="Times New Roman"/>
        </w:rPr>
        <w:t xml:space="preserve"> настоящего Положения):</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Постановлений Правительства РФ от 30.11.2023 </w:t>
      </w:r>
      <w:hyperlink r:id="rId220">
        <w:r>
          <w:rPr>
            <w:rFonts w:ascii="Times New Roman" w:hAnsi="Times New Roman" w:cs="Times New Roman"/>
          </w:rPr>
          <w:t>№</w:t>
        </w:r>
        <w:r w:rsidRPr="00B326D2">
          <w:rPr>
            <w:rFonts w:ascii="Times New Roman" w:hAnsi="Times New Roman" w:cs="Times New Roman"/>
          </w:rPr>
          <w:t xml:space="preserve"> 2050</w:t>
        </w:r>
      </w:hyperlink>
      <w:r w:rsidRPr="00B326D2">
        <w:rPr>
          <w:rFonts w:ascii="Times New Roman" w:hAnsi="Times New Roman" w:cs="Times New Roman"/>
        </w:rPr>
        <w:t xml:space="preserve">, от 16.12.2024 </w:t>
      </w:r>
      <w:hyperlink r:id="rId221">
        <w:r>
          <w:rPr>
            <w:rFonts w:ascii="Times New Roman" w:hAnsi="Times New Roman" w:cs="Times New Roman"/>
          </w:rPr>
          <w:t>№</w:t>
        </w:r>
        <w:r w:rsidRPr="00B326D2">
          <w:rPr>
            <w:rFonts w:ascii="Times New Roman" w:hAnsi="Times New Roman" w:cs="Times New Roman"/>
          </w:rPr>
          <w:t xml:space="preserve"> 1798</w:t>
        </w:r>
      </w:hyperlink>
      <w:r w:rsidRPr="00B326D2">
        <w:rPr>
          <w:rFonts w:ascii="Times New Roman" w:hAnsi="Times New Roman" w:cs="Times New Roman"/>
        </w:rPr>
        <w:t xml:space="preserve">, от 02.08.2025 </w:t>
      </w:r>
      <w:hyperlink r:id="rId222">
        <w:r>
          <w:rPr>
            <w:rFonts w:ascii="Times New Roman" w:hAnsi="Times New Roman" w:cs="Times New Roman"/>
          </w:rPr>
          <w:t>№</w:t>
        </w:r>
        <w:r w:rsidRPr="00B326D2">
          <w:rPr>
            <w:rFonts w:ascii="Times New Roman" w:hAnsi="Times New Roman" w:cs="Times New Roman"/>
          </w:rPr>
          <w:t xml:space="preserve"> 1158</w:t>
        </w:r>
      </w:hyperlink>
      <w:r w:rsidRPr="00B326D2">
        <w:rPr>
          <w:rFonts w:ascii="Times New Roman" w:hAnsi="Times New Roman" w:cs="Times New Roman"/>
        </w:rPr>
        <w:t>)</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национального проекта осуществляется:</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в случае изменения параметров паспорта федерального проекта, входящего в состав национального проекта, - руководителем федерального проекта, входящего в состав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в случае, если изменения затрагивают изменения параметров паспорта национального проекта или одновременно параметров паспорта национального проекта и параметров паспорта федерального проекта, входящего в состав национального проекта, - руководителем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государственной программы Российской Федерации в части параметров паспортов федеральных проектов, не входящих в состав национальных проектов, ведомственных проектов осуществляется:</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lastRenderedPageBreak/>
        <w:t>в случае изменения параметров паспортов проектов, не затрагивающих параметры паспорта государственной программы Российской Федерации, в рамках которой такие проекты реализуются, - руководителями таких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в иных случаях - в соответствии с порядком, предусмотренным </w:t>
      </w:r>
      <w:hyperlink r:id="rId223">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Российской Федерации от 26 мая 2021 г. </w:t>
      </w:r>
      <w:r>
        <w:rPr>
          <w:rFonts w:ascii="Times New Roman" w:hAnsi="Times New Roman" w:cs="Times New Roman"/>
        </w:rPr>
        <w:t>№</w:t>
      </w:r>
      <w:r w:rsidRPr="00B326D2">
        <w:rPr>
          <w:rFonts w:ascii="Times New Roman" w:hAnsi="Times New Roman" w:cs="Times New Roman"/>
        </w:rPr>
        <w:t xml:space="preserve"> 786 "О системе управления государственными программами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136. При необходимости по предложению руководителя ведомственного проекта и решению ведомственного координационного органа или куратора ведомственного проекта функции по формированию соответствующего единого запроса согласно </w:t>
      </w:r>
      <w:hyperlink w:anchor="P656">
        <w:r w:rsidRPr="00B326D2">
          <w:rPr>
            <w:rFonts w:ascii="Times New Roman" w:hAnsi="Times New Roman" w:cs="Times New Roman"/>
          </w:rPr>
          <w:t>пункту 135</w:t>
        </w:r>
      </w:hyperlink>
      <w:r w:rsidRPr="00B326D2">
        <w:rPr>
          <w:rFonts w:ascii="Times New Roman" w:hAnsi="Times New Roman" w:cs="Times New Roman"/>
        </w:rPr>
        <w:t xml:space="preserve"> настоящего Положения могут быть возложены на администратора ведомственного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137. Формирование и направление на согласование соответствующего единого запроса, предусматривающего исключительно информацию о смене руководителя национального проекта, федерального проекта и ведомственного проекта, осуществляются администратором такого проекта.</w:t>
      </w:r>
    </w:p>
    <w:p w:rsidR="00B326D2" w:rsidRPr="00B326D2" w:rsidRDefault="00B326D2">
      <w:pPr>
        <w:pStyle w:val="ConsPlusNormal"/>
        <w:spacing w:before="220"/>
        <w:ind w:firstLine="540"/>
        <w:jc w:val="both"/>
        <w:rPr>
          <w:rFonts w:ascii="Times New Roman" w:hAnsi="Times New Roman" w:cs="Times New Roman"/>
        </w:rPr>
      </w:pPr>
      <w:bookmarkStart w:id="61" w:name="P666"/>
      <w:bookmarkEnd w:id="61"/>
      <w:r w:rsidRPr="00B326D2">
        <w:rPr>
          <w:rFonts w:ascii="Times New Roman" w:hAnsi="Times New Roman" w:cs="Times New Roman"/>
        </w:rPr>
        <w:t>138. Подготовка соответствующего единого запроса осуществляется с учетом предложений заинтересованных федеральных органов исполнительной власти, иных государственных органов, организаций, а также исполнительных органов субъектов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При подготовке единого запроса на изменение национального проекта анализируется влияние предлагаемых изменений на иные положения и параметры проекта (в том числе на общественно значимые результаты (для национальных проектов и федеральных проектов, входящих в состав национальных проектов), задачи, показатели, мероприятия (результаты), контрольные точки, финансовое обеспечение), а также влияние предлагаемых изменений на реализацию иных национальных проектов, государственных программ Российской Федерации и их структурных элементов, на достижение показателей которых направлены соответствующие проекты.</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139. Внесение изменений в национальные проекты, федеральные проекты, ведомственные проекты осуществляется с учетом утверждения соответствующего единого запроса до момента наступления сроков достижения изменяемых параметров такого проекта, за исключением случаев, указанных в </w:t>
      </w:r>
      <w:hyperlink w:anchor="P669">
        <w:r w:rsidRPr="00B326D2">
          <w:rPr>
            <w:rFonts w:ascii="Times New Roman" w:hAnsi="Times New Roman" w:cs="Times New Roman"/>
          </w:rPr>
          <w:t>абзаце втором</w:t>
        </w:r>
      </w:hyperlink>
      <w:r w:rsidRPr="00B326D2">
        <w:rPr>
          <w:rFonts w:ascii="Times New Roman" w:hAnsi="Times New Roman" w:cs="Times New Roman"/>
        </w:rPr>
        <w:t xml:space="preserve"> настоящего пункта.</w:t>
      </w:r>
    </w:p>
    <w:p w:rsidR="00B326D2" w:rsidRPr="00B326D2" w:rsidRDefault="00B326D2">
      <w:pPr>
        <w:pStyle w:val="ConsPlusNormal"/>
        <w:spacing w:before="220"/>
        <w:ind w:firstLine="540"/>
        <w:jc w:val="both"/>
        <w:rPr>
          <w:rFonts w:ascii="Times New Roman" w:hAnsi="Times New Roman" w:cs="Times New Roman"/>
        </w:rPr>
      </w:pPr>
      <w:bookmarkStart w:id="62" w:name="P669"/>
      <w:bookmarkEnd w:id="62"/>
      <w:r w:rsidRPr="00B326D2">
        <w:rPr>
          <w:rFonts w:ascii="Times New Roman" w:hAnsi="Times New Roman" w:cs="Times New Roman"/>
        </w:rPr>
        <w:t>При внесении изменений в паспорт федерального проекта, паспорт ведомственного проекта могут уточняться показатели, мероприятия (результаты) такого проекта и их контрольные точки, сроки достижения которых истекли в отчетных периодах, в случаях и порядке, которые определены методическими указаниями (рекомендациями).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139(1). Не допускается внесение изменений в паспорт национального проекта, паспорт федерального проекта, паспорт ведомственного проекта, предусматривающих исключение показателей таких проектов, ухудшение плановых значений показателей, установленных на IV квартал текущего года, в IV квартале текущего года, за исключением случаев наличия соответствующих решений Президента Российской Федерации или Председателя Правительства Российской Федерации, а также решений ведомственного координационного органа в отношении ведомственных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Не допускается внесение изменений в паспорт национального проекта, предусматривающих ухудшение значений показателей более чем на 10 процентов в год (с начала года), а также ухудшение их значений на последний год реализации, за исключением случаев наличия соответствующих решений Президента Российской Федерации или Председателя Правительства Российской Федерации.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139(1) введен </w:t>
      </w:r>
      <w:hyperlink r:id="rId224">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Title"/>
        <w:jc w:val="center"/>
        <w:outlineLvl w:val="2"/>
        <w:rPr>
          <w:rFonts w:ascii="Times New Roman" w:hAnsi="Times New Roman" w:cs="Times New Roman"/>
        </w:rPr>
      </w:pPr>
      <w:r w:rsidRPr="00B326D2">
        <w:rPr>
          <w:rFonts w:ascii="Times New Roman" w:hAnsi="Times New Roman" w:cs="Times New Roman"/>
        </w:rPr>
        <w:t>Согласование единого запроса на изменение проекта</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bookmarkStart w:id="63" w:name="P676"/>
      <w:bookmarkEnd w:id="63"/>
      <w:r w:rsidRPr="00B326D2">
        <w:rPr>
          <w:rFonts w:ascii="Times New Roman" w:hAnsi="Times New Roman" w:cs="Times New Roman"/>
        </w:rPr>
        <w:t xml:space="preserve">140. Руководитель национального проекта, руководитель федерального проекта, </w:t>
      </w:r>
      <w:r w:rsidRPr="00B326D2">
        <w:rPr>
          <w:rFonts w:ascii="Times New Roman" w:hAnsi="Times New Roman" w:cs="Times New Roman"/>
        </w:rPr>
        <w:lastRenderedPageBreak/>
        <w:t>руководитель ведомственного проекта обеспечивает согласование соответствующего единого запроса с ведомственным проектным офисом (получение позиции ведомственного проектного офиса на единый запрос), с заинтересованными федеральными органами исполнительной власти, иными государственными органами и организациями, направляет его на согласование в общественно-экспертный совет.</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140(1). В случае внесения изменений в паспорт проекта, предусматривающих корректировку показателей проекта, в том числе значений показателей проекта, связанных с изменением методик их расчета, соответствующий единый запрос на изменение вносится на согласование вместе с проектами методик расчета показателей проекта, разработанными (скорректированными) и согласованными в соответствии с настоящим Положением.</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140(1) введен </w:t>
      </w:r>
      <w:hyperlink r:id="rId225">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21.12.2023 </w:t>
      </w:r>
      <w:r>
        <w:rPr>
          <w:rFonts w:ascii="Times New Roman" w:hAnsi="Times New Roman" w:cs="Times New Roman"/>
        </w:rPr>
        <w:t>№</w:t>
      </w:r>
      <w:r w:rsidRPr="00B326D2">
        <w:rPr>
          <w:rFonts w:ascii="Times New Roman" w:hAnsi="Times New Roman" w:cs="Times New Roman"/>
        </w:rPr>
        <w:t xml:space="preserve"> 2237)</w:t>
      </w:r>
    </w:p>
    <w:p w:rsidR="00B326D2" w:rsidRPr="00B326D2" w:rsidRDefault="00B326D2">
      <w:pPr>
        <w:pStyle w:val="ConsPlusNormal"/>
        <w:spacing w:before="220"/>
        <w:ind w:firstLine="540"/>
        <w:jc w:val="both"/>
        <w:rPr>
          <w:rFonts w:ascii="Times New Roman" w:hAnsi="Times New Roman" w:cs="Times New Roman"/>
        </w:rPr>
      </w:pPr>
      <w:bookmarkStart w:id="64" w:name="P679"/>
      <w:bookmarkEnd w:id="64"/>
      <w:r w:rsidRPr="00B326D2">
        <w:rPr>
          <w:rFonts w:ascii="Times New Roman" w:hAnsi="Times New Roman" w:cs="Times New Roman"/>
        </w:rPr>
        <w:t>141. Общественно-экспертный совет в инициативном порядке формирует заключения на соответствующие единые запросы в течение 3 рабочих дней со дня их поступления на рассмотрение.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При отсутствии заключения общественно-экспертного совета на соответствующий единый запрос в срок, установленный </w:t>
      </w:r>
      <w:hyperlink w:anchor="P679">
        <w:r w:rsidRPr="00B326D2">
          <w:rPr>
            <w:rFonts w:ascii="Times New Roman" w:hAnsi="Times New Roman" w:cs="Times New Roman"/>
          </w:rPr>
          <w:t>абзацем первым</w:t>
        </w:r>
      </w:hyperlink>
      <w:r w:rsidRPr="00B326D2">
        <w:rPr>
          <w:rFonts w:ascii="Times New Roman" w:hAnsi="Times New Roman" w:cs="Times New Roman"/>
        </w:rPr>
        <w:t xml:space="preserve"> настоящего пункта, такой единый запрос вносится для рассмотрения и утверждения без соответствующего заключения.</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Получение заключения общественно-экспертного совета на единый запрос на изменение национального проекта осуществляется в обязательном порядке в случае, если изменения, содержащиеся в таком едином запросе, предусматривают изменение общественно значимых результатов, задач, показателей и мероприятий (результатов) (за исключением значений мероприятий (результатов) по годам реализации), а также общего объема бюджетных ассигнований на реализацию соответствующего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Получение заключения общественно-экспертного совета на единый запрос на изменение национального проекта и на единый запрос на изменение государственной программы Российской Федерации осуществляется в обязательном порядке в случае, если принято соответствующее решение: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управляющим советом соответствующей государственной программы Российской Федерации - в отношении федеральных проектов, не входящих в состав национальных проектов, и ведомственных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проектным комитетом - в отношении федеральных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ведомственным координационным органом - в отношении ведомственных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президиумом Совета - в отношении национальных проектов и федеральных проектов, входящих в состав национальных проектов.</w:t>
      </w:r>
    </w:p>
    <w:p w:rsidR="00B326D2" w:rsidRPr="00B326D2" w:rsidRDefault="00B326D2">
      <w:pPr>
        <w:pStyle w:val="ConsPlusNormal"/>
        <w:spacing w:before="220"/>
        <w:ind w:firstLine="540"/>
        <w:jc w:val="both"/>
        <w:rPr>
          <w:rFonts w:ascii="Times New Roman" w:hAnsi="Times New Roman" w:cs="Times New Roman"/>
        </w:rPr>
      </w:pPr>
      <w:bookmarkStart w:id="65" w:name="P687"/>
      <w:bookmarkEnd w:id="65"/>
      <w:r w:rsidRPr="00B326D2">
        <w:rPr>
          <w:rFonts w:ascii="Times New Roman" w:hAnsi="Times New Roman" w:cs="Times New Roman"/>
        </w:rPr>
        <w:t xml:space="preserve">142. Соответствующий единый запрос рассматривается (за исключением случаев, определенных </w:t>
      </w:r>
      <w:hyperlink w:anchor="P778">
        <w:r w:rsidRPr="00B326D2">
          <w:rPr>
            <w:rFonts w:ascii="Times New Roman" w:hAnsi="Times New Roman" w:cs="Times New Roman"/>
          </w:rPr>
          <w:t>абзацами первым</w:t>
        </w:r>
      </w:hyperlink>
      <w:r w:rsidRPr="00B326D2">
        <w:rPr>
          <w:rFonts w:ascii="Times New Roman" w:hAnsi="Times New Roman" w:cs="Times New Roman"/>
        </w:rPr>
        <w:t xml:space="preserve"> - </w:t>
      </w:r>
      <w:hyperlink w:anchor="P781">
        <w:r w:rsidRPr="00B326D2">
          <w:rPr>
            <w:rFonts w:ascii="Times New Roman" w:hAnsi="Times New Roman" w:cs="Times New Roman"/>
          </w:rPr>
          <w:t>третьим подпункта "а"</w:t>
        </w:r>
      </w:hyperlink>
      <w:r w:rsidRPr="00B326D2">
        <w:rPr>
          <w:rFonts w:ascii="Times New Roman" w:hAnsi="Times New Roman" w:cs="Times New Roman"/>
        </w:rPr>
        <w:t xml:space="preserve"> и </w:t>
      </w:r>
      <w:hyperlink w:anchor="P786">
        <w:r w:rsidRPr="00B326D2">
          <w:rPr>
            <w:rFonts w:ascii="Times New Roman" w:hAnsi="Times New Roman" w:cs="Times New Roman"/>
          </w:rPr>
          <w:t>подпунктом "б" пункта 167</w:t>
        </w:r>
      </w:hyperlink>
      <w:r w:rsidRPr="00B326D2">
        <w:rPr>
          <w:rFonts w:ascii="Times New Roman" w:hAnsi="Times New Roman" w:cs="Times New Roman"/>
        </w:rPr>
        <w:t xml:space="preserve"> настоящего Положения):</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Постановлений Правительства РФ от 30.11.2023 </w:t>
      </w:r>
      <w:hyperlink r:id="rId226">
        <w:r>
          <w:rPr>
            <w:rFonts w:ascii="Times New Roman" w:hAnsi="Times New Roman" w:cs="Times New Roman"/>
          </w:rPr>
          <w:t>№</w:t>
        </w:r>
        <w:r w:rsidRPr="00B326D2">
          <w:rPr>
            <w:rFonts w:ascii="Times New Roman" w:hAnsi="Times New Roman" w:cs="Times New Roman"/>
          </w:rPr>
          <w:t xml:space="preserve"> 2050</w:t>
        </w:r>
      </w:hyperlink>
      <w:r w:rsidRPr="00B326D2">
        <w:rPr>
          <w:rFonts w:ascii="Times New Roman" w:hAnsi="Times New Roman" w:cs="Times New Roman"/>
        </w:rPr>
        <w:t xml:space="preserve">, от 16.12.2024 </w:t>
      </w:r>
      <w:hyperlink r:id="rId227">
        <w:r>
          <w:rPr>
            <w:rFonts w:ascii="Times New Roman" w:hAnsi="Times New Roman" w:cs="Times New Roman"/>
          </w:rPr>
          <w:t>№</w:t>
        </w:r>
        <w:r w:rsidRPr="00B326D2">
          <w:rPr>
            <w:rFonts w:ascii="Times New Roman" w:hAnsi="Times New Roman" w:cs="Times New Roman"/>
          </w:rPr>
          <w:t xml:space="preserve"> 1798</w:t>
        </w:r>
      </w:hyperlink>
      <w:r w:rsidRPr="00B326D2">
        <w:rPr>
          <w:rFonts w:ascii="Times New Roman" w:hAnsi="Times New Roman" w:cs="Times New Roman"/>
        </w:rPr>
        <w:t>)</w:t>
      </w:r>
    </w:p>
    <w:p w:rsidR="00B326D2" w:rsidRPr="00B326D2" w:rsidRDefault="00B326D2">
      <w:pPr>
        <w:pStyle w:val="ConsPlusNormal"/>
        <w:spacing w:before="220"/>
        <w:ind w:firstLine="540"/>
        <w:jc w:val="both"/>
        <w:rPr>
          <w:rFonts w:ascii="Times New Roman" w:hAnsi="Times New Roman" w:cs="Times New Roman"/>
        </w:rPr>
      </w:pPr>
      <w:bookmarkStart w:id="66" w:name="P689"/>
      <w:bookmarkEnd w:id="66"/>
      <w:r w:rsidRPr="00B326D2">
        <w:rPr>
          <w:rFonts w:ascii="Times New Roman" w:hAnsi="Times New Roman" w:cs="Times New Roman"/>
        </w:rPr>
        <w:t xml:space="preserve">1) в течение 5 рабочих дней одновременно федеральными органами исполнительной власти, иными государственными органами и организациями, являющимися участниками проектов (для показателей, мероприятий (результатов), объектов мероприятий (результатов), контрольных точек проектов, в отношении которых такие государственные органы и организации осуществляют полномочия исполнителей (соисполнителей), в случае если указанные органы и организации не участвовали в формировании и (или) не согласовали соответствующие предложения, определенные </w:t>
      </w:r>
      <w:hyperlink w:anchor="P666">
        <w:r w:rsidRPr="00B326D2">
          <w:rPr>
            <w:rFonts w:ascii="Times New Roman" w:hAnsi="Times New Roman" w:cs="Times New Roman"/>
          </w:rPr>
          <w:t>пунктом 138</w:t>
        </w:r>
      </w:hyperlink>
      <w:r w:rsidRPr="00B326D2">
        <w:rPr>
          <w:rFonts w:ascii="Times New Roman" w:hAnsi="Times New Roman" w:cs="Times New Roman"/>
        </w:rPr>
        <w:t xml:space="preserve"> настоящего Положения, а также ответственным исполнителем государственной программы Российской Федерации (для федеральных проектов, не входящих в состав национальных проектов, ведомственных проектов, реализуемых в составе государственных программ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lastRenderedPageBreak/>
        <w:t xml:space="preserve">2) в течение 2 рабочих дней после этапа рассмотрения, указанного в </w:t>
      </w:r>
      <w:hyperlink w:anchor="P689">
        <w:r w:rsidRPr="00B326D2">
          <w:rPr>
            <w:rFonts w:ascii="Times New Roman" w:hAnsi="Times New Roman" w:cs="Times New Roman"/>
          </w:rPr>
          <w:t>подпункте 1</w:t>
        </w:r>
      </w:hyperlink>
      <w:r w:rsidRPr="00B326D2">
        <w:rPr>
          <w:rFonts w:ascii="Times New Roman" w:hAnsi="Times New Roman" w:cs="Times New Roman"/>
        </w:rPr>
        <w:t xml:space="preserve"> настоящего пункта, ответственным исполнителем государственной программы Российской Федерации (в случае корректировки параметров федеральных проектов, входящих в состав национальных проектов) и 5 рабочих дней после этапа рассмотрения, указанного в </w:t>
      </w:r>
      <w:hyperlink w:anchor="P689">
        <w:r w:rsidRPr="00B326D2">
          <w:rPr>
            <w:rFonts w:ascii="Times New Roman" w:hAnsi="Times New Roman" w:cs="Times New Roman"/>
          </w:rPr>
          <w:t>подпункте 1</w:t>
        </w:r>
      </w:hyperlink>
      <w:r w:rsidRPr="00B326D2">
        <w:rPr>
          <w:rFonts w:ascii="Times New Roman" w:hAnsi="Times New Roman" w:cs="Times New Roman"/>
        </w:rPr>
        <w:t xml:space="preserve"> настоящего пункта, одновременно Министерством финансов Российской Федерации (для проектов (мероприятий (результатов) проектов), предполагающих финансовое обеспечение за счет разных источников финансирования), Министерством экономического развития Российской Федерации, а также коллегией Военно-промышленной комиссии Российской Федерации (для проектов, в рамках которых реализуются мероприятия (результаты), выполняемые в интересах обеспечения обороны страны, безопасности государства и правоохранительной деятельности, а также в сфере оборонно-промышленного комплекса).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143. В случае если соответствующий единый запрос согласно </w:t>
      </w:r>
      <w:hyperlink w:anchor="P687">
        <w:r w:rsidRPr="00B326D2">
          <w:rPr>
            <w:rFonts w:ascii="Times New Roman" w:hAnsi="Times New Roman" w:cs="Times New Roman"/>
          </w:rPr>
          <w:t>пункту 142</w:t>
        </w:r>
      </w:hyperlink>
      <w:r w:rsidRPr="00B326D2">
        <w:rPr>
          <w:rFonts w:ascii="Times New Roman" w:hAnsi="Times New Roman" w:cs="Times New Roman"/>
        </w:rPr>
        <w:t xml:space="preserve"> настоящего Положения предусматривает изменения исключительно в части параметров паспорта национального проекта, не затрагивающих параметры паспорта федерального проекта, входящего в состав такого национального проекта, согласование такого единого запроса с ответственным исполнителем государственной программы Российской Федерации не требуется.</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В случае отсутствия по истечении сроков, предусмотренных </w:t>
      </w:r>
      <w:hyperlink w:anchor="P687">
        <w:r w:rsidRPr="00B326D2">
          <w:rPr>
            <w:rFonts w:ascii="Times New Roman" w:hAnsi="Times New Roman" w:cs="Times New Roman"/>
          </w:rPr>
          <w:t>пунктом 142</w:t>
        </w:r>
      </w:hyperlink>
      <w:r w:rsidRPr="00B326D2">
        <w:rPr>
          <w:rFonts w:ascii="Times New Roman" w:hAnsi="Times New Roman" w:cs="Times New Roman"/>
        </w:rPr>
        <w:t xml:space="preserve"> настоящего Положения, позиций заинтересованных федеральных органов исполнительной власти, иных государственных органов и организаций, а также заключения общественно-экспертного совета относительно соответствующего единого запроса указанный единый запрос считается согласованным такими федеральными органами исполнительной власти, иными государственными органами и организациями, за исключением единого запроса, указанного в </w:t>
      </w:r>
      <w:hyperlink w:anchor="P762">
        <w:r w:rsidRPr="00B326D2">
          <w:rPr>
            <w:rFonts w:ascii="Times New Roman" w:hAnsi="Times New Roman" w:cs="Times New Roman"/>
          </w:rPr>
          <w:t>пункте 163</w:t>
        </w:r>
      </w:hyperlink>
      <w:r w:rsidRPr="00B326D2">
        <w:rPr>
          <w:rFonts w:ascii="Times New Roman" w:hAnsi="Times New Roman" w:cs="Times New Roman"/>
        </w:rPr>
        <w:t xml:space="preserve"> настоящего Положения.</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Сроки рассмотрения, указанные в </w:t>
      </w:r>
      <w:hyperlink w:anchor="P687">
        <w:r w:rsidRPr="00B326D2">
          <w:rPr>
            <w:rFonts w:ascii="Times New Roman" w:hAnsi="Times New Roman" w:cs="Times New Roman"/>
          </w:rPr>
          <w:t>пункте 142</w:t>
        </w:r>
      </w:hyperlink>
      <w:r w:rsidRPr="00B326D2">
        <w:rPr>
          <w:rFonts w:ascii="Times New Roman" w:hAnsi="Times New Roman" w:cs="Times New Roman"/>
        </w:rPr>
        <w:t xml:space="preserve"> настоящего Положения, исчисляются со дня поступления соответствующего единого запроса на рассмотрение заинтересованному федеральному органу исполнительной власти, иному государственному органу, организации в системе "Электронный бюджет".</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Согласование единого запроса Министерством финансов Российской Федерации и Министерством экономического развития Российской Федерации осуществляется в соответствии с методическими указаниями (рекомендациями).</w:t>
      </w:r>
    </w:p>
    <w:p w:rsidR="00B326D2" w:rsidRPr="00B326D2" w:rsidRDefault="00B326D2">
      <w:pPr>
        <w:pStyle w:val="ConsPlusNormal"/>
        <w:spacing w:before="220"/>
        <w:ind w:firstLine="540"/>
        <w:jc w:val="both"/>
        <w:rPr>
          <w:rFonts w:ascii="Times New Roman" w:hAnsi="Times New Roman" w:cs="Times New Roman"/>
        </w:rPr>
      </w:pPr>
      <w:bookmarkStart w:id="67" w:name="P695"/>
      <w:bookmarkEnd w:id="67"/>
      <w:r w:rsidRPr="00B326D2">
        <w:rPr>
          <w:rFonts w:ascii="Times New Roman" w:hAnsi="Times New Roman" w:cs="Times New Roman"/>
        </w:rPr>
        <w:t>144. Изменения, влекущие за собой корректировку показателей, мероприятий (результатов) и финансового обеспечения региональных проектов, а также предполагающие корректировку значений показателей, которые характеризуют достижение национальных целей развития Российской Федерации субъектами Российской Федерации и определены указами Президента Российской Федерации, вносятся в паспорта национальных проектов и федеральных проектов с учетом особенностей настоящего пункта.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Министерство экономического развития Российской Федерации отражает в результатах согласования (позиции) единого запроса на изменение национального проекта влияние изменений паспорта соответствующего проекта на корректировку показателей, мероприятий (результатов) и финансового обеспечения региональных проектов, а также влияние изменений национального проекта и федерального проекта на значения показателей, указанных в </w:t>
      </w:r>
      <w:hyperlink w:anchor="P695">
        <w:r w:rsidRPr="00B326D2">
          <w:rPr>
            <w:rFonts w:ascii="Times New Roman" w:hAnsi="Times New Roman" w:cs="Times New Roman"/>
          </w:rPr>
          <w:t>абзаце первом</w:t>
        </w:r>
      </w:hyperlink>
      <w:r w:rsidRPr="00B326D2">
        <w:rPr>
          <w:rFonts w:ascii="Times New Roman" w:hAnsi="Times New Roman" w:cs="Times New Roman"/>
        </w:rPr>
        <w:t xml:space="preserve"> настоящего пункта.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Рассмотрение вопросов о внесении в национальные проекты и федеральные проекты изменений, указанных в </w:t>
      </w:r>
      <w:hyperlink w:anchor="P695">
        <w:r w:rsidRPr="00B326D2">
          <w:rPr>
            <w:rFonts w:ascii="Times New Roman" w:hAnsi="Times New Roman" w:cs="Times New Roman"/>
          </w:rPr>
          <w:t>абзаце первом</w:t>
        </w:r>
      </w:hyperlink>
      <w:r w:rsidRPr="00B326D2">
        <w:rPr>
          <w:rFonts w:ascii="Times New Roman" w:hAnsi="Times New Roman" w:cs="Times New Roman"/>
        </w:rPr>
        <w:t xml:space="preserve"> настоящего пункта, осуществляется с приглашением отдельных членов комиссий Государственного Совета Российской Федерации по соответствующим направлениям социально-экономического развития Российской Федерации и (или) получением позиции комиссий Государственного Совета Российской Федерации по указанным вопросам.</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228">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144(1). В рамках согласования соответствующего единого запроса Министерством экономического развития Российской Федерации осуществляется оценка влияния изменений, </w:t>
      </w:r>
      <w:r w:rsidRPr="00B326D2">
        <w:rPr>
          <w:rFonts w:ascii="Times New Roman" w:hAnsi="Times New Roman" w:cs="Times New Roman"/>
        </w:rPr>
        <w:lastRenderedPageBreak/>
        <w:t xml:space="preserve">содержащихся в таком едином запросе, на достижение показателей Единого </w:t>
      </w:r>
      <w:hyperlink r:id="rId229">
        <w:r w:rsidRPr="00B326D2">
          <w:rPr>
            <w:rFonts w:ascii="Times New Roman" w:hAnsi="Times New Roman" w:cs="Times New Roman"/>
          </w:rPr>
          <w:t>плана</w:t>
        </w:r>
      </w:hyperlink>
      <w:r w:rsidRPr="00B326D2">
        <w:rPr>
          <w:rFonts w:ascii="Times New Roman" w:hAnsi="Times New Roman" w:cs="Times New Roman"/>
        </w:rPr>
        <w:t xml:space="preserve"> по достижению национальных целей развития Российской Федерации до 2030 года и на перспективу до 2036 года (далее - Единый план). Для этих целей соответствующий единый запрос дополнительно направляется (при необходимости) Министерством экономического развития Российской Федерации на согласование федеральным органам исполнительной власти, иным государственным органам и организациям, ответственным за достижение показателей Единого </w:t>
      </w:r>
      <w:hyperlink r:id="rId230">
        <w:r w:rsidRPr="00B326D2">
          <w:rPr>
            <w:rFonts w:ascii="Times New Roman" w:hAnsi="Times New Roman" w:cs="Times New Roman"/>
          </w:rPr>
          <w:t>плана</w:t>
        </w:r>
      </w:hyperlink>
      <w:r w:rsidRPr="00B326D2">
        <w:rPr>
          <w:rFonts w:ascii="Times New Roman" w:hAnsi="Times New Roman" w:cs="Times New Roman"/>
        </w:rPr>
        <w:t xml:space="preserve">, которые рассматривают такой единый запрос на предмет влияния изменений, содержащихся в соответствующем едином запросе, на достижение показателей Единого </w:t>
      </w:r>
      <w:hyperlink r:id="rId231">
        <w:r w:rsidRPr="00B326D2">
          <w:rPr>
            <w:rFonts w:ascii="Times New Roman" w:hAnsi="Times New Roman" w:cs="Times New Roman"/>
          </w:rPr>
          <w:t>плана</w:t>
        </w:r>
      </w:hyperlink>
      <w:r w:rsidRPr="00B326D2">
        <w:rPr>
          <w:rFonts w:ascii="Times New Roman" w:hAnsi="Times New Roman" w:cs="Times New Roman"/>
        </w:rPr>
        <w:t>.</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Согласование соответствующего единого запроса ответственными за достижение показателей Единого </w:t>
      </w:r>
      <w:hyperlink r:id="rId232">
        <w:r w:rsidRPr="00B326D2">
          <w:rPr>
            <w:rFonts w:ascii="Times New Roman" w:hAnsi="Times New Roman" w:cs="Times New Roman"/>
          </w:rPr>
          <w:t>плана</w:t>
        </w:r>
      </w:hyperlink>
      <w:r w:rsidRPr="00B326D2">
        <w:rPr>
          <w:rFonts w:ascii="Times New Roman" w:hAnsi="Times New Roman" w:cs="Times New Roman"/>
        </w:rPr>
        <w:t xml:space="preserve"> осуществляется в течение одного рабочего дня со дня направления такого единого запроса Министерством экономического развития Российской Федерации, но в пределах сроков, установленных настоящим Положением для согласования Министерством экономического развития Российской Федерации соответствующего единого запроса.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В случае отсутствия позиции ответственных за достижение показателей Единого </w:t>
      </w:r>
      <w:hyperlink r:id="rId233">
        <w:r w:rsidRPr="00B326D2">
          <w:rPr>
            <w:rFonts w:ascii="Times New Roman" w:hAnsi="Times New Roman" w:cs="Times New Roman"/>
          </w:rPr>
          <w:t>плана</w:t>
        </w:r>
      </w:hyperlink>
      <w:r w:rsidRPr="00B326D2">
        <w:rPr>
          <w:rFonts w:ascii="Times New Roman" w:hAnsi="Times New Roman" w:cs="Times New Roman"/>
        </w:rPr>
        <w:t xml:space="preserve"> относительно соответствующего единого запроса такой единый запрос считается ими согласованным.</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144(1) введен </w:t>
      </w:r>
      <w:hyperlink r:id="rId234">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06.07.2026 </w:t>
      </w:r>
      <w:r>
        <w:rPr>
          <w:rFonts w:ascii="Times New Roman" w:hAnsi="Times New Roman" w:cs="Times New Roman"/>
        </w:rPr>
        <w:t>№</w:t>
      </w:r>
      <w:r w:rsidRPr="00B326D2">
        <w:rPr>
          <w:rFonts w:ascii="Times New Roman" w:hAnsi="Times New Roman" w:cs="Times New Roman"/>
        </w:rPr>
        <w:t xml:space="preserve"> 846)</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145. Разногласия, возникшие в ходе согласования соответствующего единого запроса между заинтересованными федеральными органами исполнительной власти, иными заинтересованными государственными органами и организациями, рассматриваются и снимаются соответствующим проектным комитетом или куратором при участии заинтересованных федеральных органов исполнительной власти, иных заинтересованных государственных органов и организаций.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Разногласия, возникшие в ходе согласования единого запроса, предусматривающего исключительно технические изменения паспорта национального проекта, паспорта федерального проекта, входящего в состав национального проекта, рассматриваются и снимаются куратором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Разногласия, возникшие в ходе согласования единого запроса, предусматривающего исключительно технические изменения паспорта федерального проекта, не входящего в состав национального проекта, рассматриваются и снимаются куратором федерального проекта, не входящего в состав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Разногласия, возникшие в ходе согласования соответствующего единого запроса между куратором национального проекта, куратором федерального проекта, кураторами государственных программ Российской Федерации, рассматриваются и снимаются председателем президиума Совета.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Разногласия, возникшие в ходе согласования единого запроса на изменение государственной программы Российской Федерации, предусматривающего изменения исключительно ведомственного проекта, между структурными подразделениями федерального органа исполнительной власти и находящимися в его ведении федеральными органами исполнительной власти, организациями рассматриваются и снимаются ведомственным координационным органом или куратором при участии заинтересованных сторон.</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Разногласия, возникшие в ходе согласования единого запроса на изменение государственной программы Российской Федерации между федеральным органом исполнительной власти, реализующим федеральный проект, не входящий в состав национального проекта, или ведомственный проект, и ответственным исполнителем государственной программы Российской Федерации, рассматриваются и урегулируются в соответствии с </w:t>
      </w:r>
      <w:hyperlink r:id="rId235">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Российской Федерации от 26 мая 2021 г. </w:t>
      </w:r>
      <w:r>
        <w:rPr>
          <w:rFonts w:ascii="Times New Roman" w:hAnsi="Times New Roman" w:cs="Times New Roman"/>
        </w:rPr>
        <w:t>№</w:t>
      </w:r>
      <w:r w:rsidRPr="00B326D2">
        <w:rPr>
          <w:rFonts w:ascii="Times New Roman" w:hAnsi="Times New Roman" w:cs="Times New Roman"/>
        </w:rPr>
        <w:t xml:space="preserve"> 786 "О системе управления государственными программами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146. Согласованный единый запрос вместе с заключением общественно-экспертного совета (при наличии) с учетом содержащихся в едином запросе изменений вносится для принятия решения </w:t>
      </w:r>
      <w:r w:rsidRPr="00B326D2">
        <w:rPr>
          <w:rFonts w:ascii="Times New Roman" w:hAnsi="Times New Roman" w:cs="Times New Roman"/>
        </w:rPr>
        <w:lastRenderedPageBreak/>
        <w:t xml:space="preserve">в соответствии с функциональной </w:t>
      </w:r>
      <w:hyperlink w:anchor="P868">
        <w:r w:rsidRPr="00B326D2">
          <w:rPr>
            <w:rFonts w:ascii="Times New Roman" w:hAnsi="Times New Roman" w:cs="Times New Roman"/>
          </w:rPr>
          <w:t>структурой</w:t>
        </w:r>
      </w:hyperlink>
      <w:r w:rsidRPr="00B326D2">
        <w:rPr>
          <w:rFonts w:ascii="Times New Roman" w:hAnsi="Times New Roman" w:cs="Times New Roman"/>
        </w:rPr>
        <w:t xml:space="preserve"> проектной деятельности: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руководителю соответствующего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куратору соответствующего проекта;</w:t>
      </w:r>
    </w:p>
    <w:p w:rsidR="00B326D2" w:rsidRPr="00B326D2" w:rsidRDefault="00B326D2">
      <w:pPr>
        <w:pStyle w:val="ConsPlusNormal"/>
        <w:spacing w:before="220"/>
        <w:ind w:firstLine="540"/>
        <w:jc w:val="both"/>
        <w:rPr>
          <w:rFonts w:ascii="Times New Roman" w:hAnsi="Times New Roman" w:cs="Times New Roman"/>
        </w:rPr>
      </w:pPr>
      <w:bookmarkStart w:id="68" w:name="P712"/>
      <w:bookmarkEnd w:id="68"/>
      <w:r w:rsidRPr="00B326D2">
        <w:rPr>
          <w:rFonts w:ascii="Times New Roman" w:hAnsi="Times New Roman" w:cs="Times New Roman"/>
        </w:rPr>
        <w:t>3) в ведомственный координационный орган;</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 в проектный комитет по соответствующему проекту;</w:t>
      </w:r>
    </w:p>
    <w:p w:rsidR="00B326D2" w:rsidRPr="00B326D2" w:rsidRDefault="00B326D2">
      <w:pPr>
        <w:pStyle w:val="ConsPlusNormal"/>
        <w:spacing w:before="220"/>
        <w:ind w:firstLine="540"/>
        <w:jc w:val="both"/>
        <w:rPr>
          <w:rFonts w:ascii="Times New Roman" w:hAnsi="Times New Roman" w:cs="Times New Roman"/>
        </w:rPr>
      </w:pPr>
      <w:bookmarkStart w:id="69" w:name="P714"/>
      <w:bookmarkEnd w:id="69"/>
      <w:r w:rsidRPr="00B326D2">
        <w:rPr>
          <w:rFonts w:ascii="Times New Roman" w:hAnsi="Times New Roman" w:cs="Times New Roman"/>
        </w:rPr>
        <w:t>5) в президиум Совета;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6) в проектный офис Правительства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147. Проектный офис Правительства Российской Федерации при необходимости формирует позицию на единый запрос на изменение национального проекта в течение 5 рабочих дней со дня поступления такого запроса на рассмотрение.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148. В случае наличия разногласий по соответствующему единому запросу его внесение возможно также с таблицами разногласий.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149. Соответствующим органом, указанным в </w:t>
      </w:r>
      <w:hyperlink w:anchor="P712">
        <w:r w:rsidRPr="00B326D2">
          <w:rPr>
            <w:rFonts w:ascii="Times New Roman" w:hAnsi="Times New Roman" w:cs="Times New Roman"/>
          </w:rPr>
          <w:t>подпунктах 3</w:t>
        </w:r>
      </w:hyperlink>
      <w:r w:rsidRPr="00B326D2">
        <w:rPr>
          <w:rFonts w:ascii="Times New Roman" w:hAnsi="Times New Roman" w:cs="Times New Roman"/>
        </w:rPr>
        <w:t xml:space="preserve"> - </w:t>
      </w:r>
      <w:hyperlink w:anchor="P714">
        <w:r w:rsidRPr="00B326D2">
          <w:rPr>
            <w:rFonts w:ascii="Times New Roman" w:hAnsi="Times New Roman" w:cs="Times New Roman"/>
          </w:rPr>
          <w:t>5 пункта 146</w:t>
        </w:r>
      </w:hyperlink>
      <w:r w:rsidRPr="00B326D2">
        <w:rPr>
          <w:rFonts w:ascii="Times New Roman" w:hAnsi="Times New Roman" w:cs="Times New Roman"/>
        </w:rPr>
        <w:t xml:space="preserve"> настоящего Положения, может быть принято решение о проведении заседания такого органа при отсутствии позиции заинтересованного федерального органа исполнительной власти, иного государственного органа или организации на соответствующий единый запрос.</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В случае поступления на момент завершения голосования членов органа, указанного в </w:t>
      </w:r>
      <w:hyperlink w:anchor="P712">
        <w:r w:rsidRPr="00B326D2">
          <w:rPr>
            <w:rFonts w:ascii="Times New Roman" w:hAnsi="Times New Roman" w:cs="Times New Roman"/>
          </w:rPr>
          <w:t>подпунктах 3</w:t>
        </w:r>
      </w:hyperlink>
      <w:r w:rsidRPr="00B326D2">
        <w:rPr>
          <w:rFonts w:ascii="Times New Roman" w:hAnsi="Times New Roman" w:cs="Times New Roman"/>
        </w:rPr>
        <w:t xml:space="preserve"> - </w:t>
      </w:r>
      <w:hyperlink w:anchor="P714">
        <w:r w:rsidRPr="00B326D2">
          <w:rPr>
            <w:rFonts w:ascii="Times New Roman" w:hAnsi="Times New Roman" w:cs="Times New Roman"/>
          </w:rPr>
          <w:t>5 пункта 146</w:t>
        </w:r>
      </w:hyperlink>
      <w:r w:rsidRPr="00B326D2">
        <w:rPr>
          <w:rFonts w:ascii="Times New Roman" w:hAnsi="Times New Roman" w:cs="Times New Roman"/>
        </w:rPr>
        <w:t xml:space="preserve"> настоящего Положения, отрицательной позиции заинтересованного федерального органа исполнительной власти на соответствующий единый запрос в части изменений, касающихся финансового обеспечения соответствующего проекта, или отсутствия позиции заинтересованного федерального органа исполнительной власти по причине направления соответствующего единого запроса на согласование с нарушением порядка, определенного настоящим Положением, решение органа, указанного в </w:t>
      </w:r>
      <w:hyperlink w:anchor="P712">
        <w:r w:rsidRPr="00B326D2">
          <w:rPr>
            <w:rFonts w:ascii="Times New Roman" w:hAnsi="Times New Roman" w:cs="Times New Roman"/>
          </w:rPr>
          <w:t>подпунктах 3</w:t>
        </w:r>
      </w:hyperlink>
      <w:r w:rsidRPr="00B326D2">
        <w:rPr>
          <w:rFonts w:ascii="Times New Roman" w:hAnsi="Times New Roman" w:cs="Times New Roman"/>
        </w:rPr>
        <w:t xml:space="preserve"> - </w:t>
      </w:r>
      <w:hyperlink w:anchor="P714">
        <w:r w:rsidRPr="00B326D2">
          <w:rPr>
            <w:rFonts w:ascii="Times New Roman" w:hAnsi="Times New Roman" w:cs="Times New Roman"/>
          </w:rPr>
          <w:t>5 пункта 146</w:t>
        </w:r>
      </w:hyperlink>
      <w:r w:rsidRPr="00B326D2">
        <w:rPr>
          <w:rFonts w:ascii="Times New Roman" w:hAnsi="Times New Roman" w:cs="Times New Roman"/>
        </w:rPr>
        <w:t xml:space="preserve"> настоящего Положения, не принимается, соответствующий единый запрос выносится на повторное рассмотрение.</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Title"/>
        <w:jc w:val="center"/>
        <w:outlineLvl w:val="2"/>
        <w:rPr>
          <w:rFonts w:ascii="Times New Roman" w:hAnsi="Times New Roman" w:cs="Times New Roman"/>
        </w:rPr>
      </w:pPr>
      <w:r w:rsidRPr="00B326D2">
        <w:rPr>
          <w:rFonts w:ascii="Times New Roman" w:hAnsi="Times New Roman" w:cs="Times New Roman"/>
        </w:rPr>
        <w:t>Утверждение единого запроса на изменение проекта</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bookmarkStart w:id="70" w:name="P723"/>
      <w:bookmarkEnd w:id="70"/>
      <w:r w:rsidRPr="00B326D2">
        <w:rPr>
          <w:rFonts w:ascii="Times New Roman" w:hAnsi="Times New Roman" w:cs="Times New Roman"/>
        </w:rPr>
        <w:t>150. Соответствующий единый запрос, предусматривающий исключительно технические изменения паспорта национального проекта, паспорта федерального проекта, паспорта ведомственного проекта, в случаях и порядке, которые определены методическими указаниями (рекомендациями), может утверждаться руководителем национального проекта (в отношении национального проекта), куратором федерального проекта или руководителем федерального проекта (в отношении федерального проекта), руководителем ведомственного проекта (в отношении ведомственного проекта) по решению куратора национального проекта (в отношении национального проекта и федерального проекта, входящего в состав национального проекта), куратора федерального проекта (в отношении федерального проекта, не входящего в состав национального проекта), куратора ведомственного проекта (в отношении ведомственного проекта) при отсутствии разногласий в ходе согласования такого единого запроса.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236">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При наличии разногласий в ходе согласования единого запроса, указанного в </w:t>
      </w:r>
      <w:hyperlink w:anchor="P723">
        <w:r w:rsidRPr="00B326D2">
          <w:rPr>
            <w:rFonts w:ascii="Times New Roman" w:hAnsi="Times New Roman" w:cs="Times New Roman"/>
          </w:rPr>
          <w:t>абзаце первом</w:t>
        </w:r>
      </w:hyperlink>
      <w:r w:rsidRPr="00B326D2">
        <w:rPr>
          <w:rFonts w:ascii="Times New Roman" w:hAnsi="Times New Roman" w:cs="Times New Roman"/>
        </w:rPr>
        <w:t xml:space="preserve"> настоящего пункта, такой единый запрос утверждается куратором национального проекта (в отношении национального проекта и федерального проекта, входящего в состав национального проекта), куратором федерального проекта, не входящего в состав национального проекта (в отношении федерального проекта, не входящего в состав национального проекта), куратором ведомственного проекта (в отношении ведомственного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150(1). Руководитель национального проекта, руководитель федерального проекта (при </w:t>
      </w:r>
      <w:r w:rsidRPr="00B326D2">
        <w:rPr>
          <w:rFonts w:ascii="Times New Roman" w:hAnsi="Times New Roman" w:cs="Times New Roman"/>
        </w:rPr>
        <w:lastRenderedPageBreak/>
        <w:t>необходимости) обеспечивают приведение паспорта соответствующего проекта в соответствие со среднесрочными и долгосрочными планами развития технологий в течение 30 дней после их утверждения.</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150(1) введен </w:t>
      </w:r>
      <w:hyperlink r:id="rId237">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06.11.2025 </w:t>
      </w:r>
      <w:r>
        <w:rPr>
          <w:rFonts w:ascii="Times New Roman" w:hAnsi="Times New Roman" w:cs="Times New Roman"/>
        </w:rPr>
        <w:t>№</w:t>
      </w:r>
      <w:r w:rsidRPr="00B326D2">
        <w:rPr>
          <w:rFonts w:ascii="Times New Roman" w:hAnsi="Times New Roman" w:cs="Times New Roman"/>
        </w:rPr>
        <w:t xml:space="preserve"> 1752)</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151. Единый запрос на изменение национального проекта может утверждаться куратором национального проекта в случае, если такой единый запрос:</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не предусматривает изменение цели, общественно значимых результатов, задач, наименований показателей национальных проектов, показателей федеральных проектов, входящих в состав национальных проектов, и их значений на последний год реализации, сроков реализации национального проекта, перечня, наименований и сроков реализации федеральных проектов;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1 в ред. </w:t>
      </w:r>
      <w:hyperlink r:id="rId238">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связан с внесением изменений в показатели сводной бюджетной росписи федерального бюджета в целях увеличения (использования) бюджетных ассигнований резервного фонда Правительства Российской Федерации в соответствии с решением Правительства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3) утратил силу с 1 января 2024 года. - </w:t>
      </w:r>
      <w:hyperlink r:id="rId239">
        <w:r w:rsidRPr="00B326D2">
          <w:rPr>
            <w:rFonts w:ascii="Times New Roman" w:hAnsi="Times New Roman" w:cs="Times New Roman"/>
          </w:rPr>
          <w:t>Постановление</w:t>
        </w:r>
      </w:hyperlink>
      <w:r w:rsidRPr="00B326D2">
        <w:rPr>
          <w:rFonts w:ascii="Times New Roman" w:hAnsi="Times New Roman" w:cs="Times New Roman"/>
        </w:rPr>
        <w:t xml:space="preserve"> Правительства РФ от 30.11.2023 </w:t>
      </w:r>
      <w:r>
        <w:rPr>
          <w:rFonts w:ascii="Times New Roman" w:hAnsi="Times New Roman" w:cs="Times New Roman"/>
        </w:rPr>
        <w:t>№</w:t>
      </w:r>
      <w:r w:rsidRPr="00B326D2">
        <w:rPr>
          <w:rFonts w:ascii="Times New Roman" w:hAnsi="Times New Roman" w:cs="Times New Roman"/>
        </w:rPr>
        <w:t xml:space="preserve"> 2050.</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152. Соответствующий единый запрос утверждается проектным комитетом в следующих случаях:</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при изменениях, затрагивающих исключительно параметры паспорта федерального проекта и не затрагивающих параметры паспорта государственной программы Российской Федерации, в рамках которой такой проект реализуется, если иное не установлено настоящим Положением;</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при наличии разногласий с заинтересованными федеральными органами исполнительной власти, иными государственными органами и организациями по единому запросу, утверждение которого возможно куратором национального проекта, куратором федерального проекта, не входящего в состав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3) при изменениях, связанных с утверждением карты технологической кооперации или изменений в нее (одновременно с рассмотрением соответствующей карты технологической кооперации), за исключением изменений, подлежащих утверждению президиумом Совета в соответствии с </w:t>
      </w:r>
      <w:hyperlink w:anchor="P740">
        <w:r w:rsidRPr="00B326D2">
          <w:rPr>
            <w:rFonts w:ascii="Times New Roman" w:hAnsi="Times New Roman" w:cs="Times New Roman"/>
          </w:rPr>
          <w:t>пунктом 153</w:t>
        </w:r>
      </w:hyperlink>
      <w:r w:rsidRPr="00B326D2">
        <w:rPr>
          <w:rFonts w:ascii="Times New Roman" w:hAnsi="Times New Roman" w:cs="Times New Roman"/>
        </w:rPr>
        <w:t xml:space="preserve"> настоящего Положения.</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3 введен </w:t>
      </w:r>
      <w:hyperlink r:id="rId240">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06.11.2025 </w:t>
      </w:r>
      <w:r>
        <w:rPr>
          <w:rFonts w:ascii="Times New Roman" w:hAnsi="Times New Roman" w:cs="Times New Roman"/>
        </w:rPr>
        <w:t>№</w:t>
      </w:r>
      <w:r w:rsidRPr="00B326D2">
        <w:rPr>
          <w:rFonts w:ascii="Times New Roman" w:hAnsi="Times New Roman" w:cs="Times New Roman"/>
        </w:rPr>
        <w:t xml:space="preserve"> 1752)</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152(1). При наличии разногласий с Министерством экономического развития Российской Федерации, Министерством финансов Российской Федерации, проектным офисом Правительства Российской Федерации рассмотрение соответствующего несогласованного единого запроса на заседании проектного комитета осуществляется, как правило, в очной форме, по решению куратора проекта - в заочной форме.</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152(1) введен </w:t>
      </w:r>
      <w:hyperlink r:id="rId241">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bookmarkStart w:id="71" w:name="P740"/>
      <w:bookmarkEnd w:id="71"/>
      <w:r w:rsidRPr="00B326D2">
        <w:rPr>
          <w:rFonts w:ascii="Times New Roman" w:hAnsi="Times New Roman" w:cs="Times New Roman"/>
        </w:rPr>
        <w:t>153. Единый запрос на изменение национального проекта утверждается президиумом Совета с предварительным одобрением такого единого запроса куратором или проектным комитетом (при наличии разногласий с заинтересованными федеральными органами исполнительной власти, иными государственными органами и организациями) соответствующего проекта в следующих случаях:</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242">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при изменениях, затрагивающих одновременно параметры национального проекта и (или) параметры федерального проекта, входящего в состав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2) при изменениях, затрагивающих общественно значимые результаты, задачи, наименования </w:t>
      </w:r>
      <w:r w:rsidRPr="00B326D2">
        <w:rPr>
          <w:rFonts w:ascii="Times New Roman" w:hAnsi="Times New Roman" w:cs="Times New Roman"/>
        </w:rPr>
        <w:lastRenderedPageBreak/>
        <w:t>показателей национального проекта и их значения на последний год реализации, сроки реализации национального проекта, перечень наименований и сроки реализации федеральных проектов;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243">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при наличии неурегулированных разногласий с членами комиссий Государственного Совета Российской Федерации по соответствующим направлениям социально-экономического развития Российской Федерации при рассмотрении вопросов, связанных с корректировкой параметров национальных проектов и федеральных проектов, реализуемых субъектами Российской Федерации, в том числе характеризующих достижение национальных целей развития Российской Федерации субъектами Российской Федерации и определенных указами Президента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 по предложению Министерства экономического развития Российской Федерации и (или) проектного офиса Правительства Российской Федерации и (или) решению проектного комитета и (или) президиума Совета.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154. Единый запрос на изменение государственной программы Российской Федерации может утверждаться куратором федерального проекта, не входящего в состав национального проекта, в случае, если таким единым запросом предусматриваются изменения исключительно параметров паспорта федерального проекта, не входящего в состав национального проекта, не затрагивающие изменение задач, наименований показателей и их значений на последний год реализации указанного проекта, а также не затрагивающие параметры паспорта государственной программы Российской Федерации, в рамках которой такой проект реализуется.</w:t>
      </w:r>
    </w:p>
    <w:p w:rsidR="00B326D2" w:rsidRPr="00B326D2" w:rsidRDefault="00B326D2">
      <w:pPr>
        <w:pStyle w:val="ConsPlusNormal"/>
        <w:spacing w:before="220"/>
        <w:ind w:firstLine="540"/>
        <w:jc w:val="both"/>
        <w:rPr>
          <w:rFonts w:ascii="Times New Roman" w:hAnsi="Times New Roman" w:cs="Times New Roman"/>
        </w:rPr>
      </w:pPr>
      <w:bookmarkStart w:id="72" w:name="P748"/>
      <w:bookmarkEnd w:id="72"/>
      <w:r w:rsidRPr="00B326D2">
        <w:rPr>
          <w:rFonts w:ascii="Times New Roman" w:hAnsi="Times New Roman" w:cs="Times New Roman"/>
        </w:rPr>
        <w:t>155. Единый запрос на изменение государственной программы Российской Федерации утверждается ведомственным координационным органом в случае, если таким единым запросом предусматриваются изменения исключительно параметров паспорта ведомственного проекта, не затрагивающие параметры паспорта государственной программы Российской Федерации, в рамках которой такой проект реализуется.</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156. Единый запрос на изменение государственной программы Российской Федерации утверждается куратором ведомственного проекта в случае, определенном </w:t>
      </w:r>
      <w:hyperlink w:anchor="P748">
        <w:r w:rsidRPr="00B326D2">
          <w:rPr>
            <w:rFonts w:ascii="Times New Roman" w:hAnsi="Times New Roman" w:cs="Times New Roman"/>
          </w:rPr>
          <w:t>пунктом 155</w:t>
        </w:r>
      </w:hyperlink>
      <w:r w:rsidRPr="00B326D2">
        <w:rPr>
          <w:rFonts w:ascii="Times New Roman" w:hAnsi="Times New Roman" w:cs="Times New Roman"/>
        </w:rPr>
        <w:t xml:space="preserve"> настоящего Положения, при условии, что такой единый запрос не предусматривает изменение показателей ведомственного проекта, а также мероприятий (результатов) на последний год реализации ведомственного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157. Рекомендуемый срок рассмотрения и утверждения соответствующего единого запроса руководителем проекта, ведомственным координационным органом составляет не более 5 рабочих дней со дня его поступления на рассмотрение, куратором проекта - не более 7 рабочих дней со дня внесения соответствующих материалов ответственным секретарем проектного комитета на рассмотрение куратором. Ответственный секретарь проектного комитета вносит соответствующие материалы на рассмотрение куратору в течение 10 рабочих дней (5 рабочих дней в отношении единых запросов на изменение национального проекта, предусматривающих исключительно изменения мероприятий (результатов), не предполагающих финансового обеспечения, или их контрольных точек) со дня их поступления на рассмотрение.</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244">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157(1). Направление членам президиума Совета, членам проектного комитета материалов, предлагаемых к рассмотрению в рамках заседания соответствующего органа управления проектной деятельностью, осуществляется не позднее 5 рабочих дней до дня заседания.</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157(1) в ред. </w:t>
      </w:r>
      <w:hyperlink r:id="rId245">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21.02.2025 </w:t>
      </w:r>
      <w:r>
        <w:rPr>
          <w:rFonts w:ascii="Times New Roman" w:hAnsi="Times New Roman" w:cs="Times New Roman"/>
        </w:rPr>
        <w:t>№</w:t>
      </w:r>
      <w:r w:rsidRPr="00B326D2">
        <w:rPr>
          <w:rFonts w:ascii="Times New Roman" w:hAnsi="Times New Roman" w:cs="Times New Roman"/>
        </w:rPr>
        <w:t xml:space="preserve"> 194)</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158. Рассмотрение и утверждение единого запроса на изменение национального проекта куратором национального проекта осуществляется с уведомлением соответствующего куратора федерального проекта, входящего в состав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159. При подготовке заседания президиума Совета, на котором планируется рассмотрение соответствующего единого запроса на изменение национального проекта, проектный офис </w:t>
      </w:r>
      <w:r w:rsidRPr="00B326D2">
        <w:rPr>
          <w:rFonts w:ascii="Times New Roman" w:hAnsi="Times New Roman" w:cs="Times New Roman"/>
        </w:rPr>
        <w:lastRenderedPageBreak/>
        <w:t>Правительства Российской Федерации при необходимости запрашивает информацию у федеральных органов исполнительной власти, иных государственных органов и организаций, подразделений Аппарата Правительства Российской Федерации, исполнительных органов субъектов Российской Федерации, экспертного сообщества, организаций и при необходимости организовывает рассмотрение указанного единого запроса на заседаниях рабочих групп президиума Совета.</w:t>
      </w:r>
    </w:p>
    <w:p w:rsidR="00B326D2" w:rsidRPr="00B326D2" w:rsidRDefault="00B326D2">
      <w:pPr>
        <w:pStyle w:val="ConsPlusNormal"/>
        <w:spacing w:before="220"/>
        <w:ind w:firstLine="540"/>
        <w:jc w:val="both"/>
        <w:rPr>
          <w:rFonts w:ascii="Times New Roman" w:hAnsi="Times New Roman" w:cs="Times New Roman"/>
        </w:rPr>
      </w:pPr>
      <w:bookmarkStart w:id="73" w:name="P756"/>
      <w:bookmarkEnd w:id="73"/>
      <w:r w:rsidRPr="00B326D2">
        <w:rPr>
          <w:rFonts w:ascii="Times New Roman" w:hAnsi="Times New Roman" w:cs="Times New Roman"/>
        </w:rPr>
        <w:t>160. По итогам рассмотрения соответствующего единого запроса на заседаниях рабочих групп президиума Совета проектный офис Правительства Российской Федерации в целях рассмотрения указанного единого запроса на заседании президиума Совета подготавливает справочные и иные материалы.</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Title"/>
        <w:jc w:val="center"/>
        <w:outlineLvl w:val="2"/>
        <w:rPr>
          <w:rFonts w:ascii="Times New Roman" w:hAnsi="Times New Roman" w:cs="Times New Roman"/>
        </w:rPr>
      </w:pPr>
      <w:r w:rsidRPr="00B326D2">
        <w:rPr>
          <w:rFonts w:ascii="Times New Roman" w:hAnsi="Times New Roman" w:cs="Times New Roman"/>
        </w:rPr>
        <w:t>Актуализация проектов</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bookmarkStart w:id="74" w:name="P760"/>
      <w:bookmarkEnd w:id="74"/>
      <w:r w:rsidRPr="00B326D2">
        <w:rPr>
          <w:rFonts w:ascii="Times New Roman" w:hAnsi="Times New Roman" w:cs="Times New Roman"/>
        </w:rPr>
        <w:t>161. Национальные проекты, федеральные проекты и ведомственные проекты подлежат ежегодной актуализации и планированию на очередной финансовый год и плановый период.</w:t>
      </w:r>
    </w:p>
    <w:p w:rsidR="00B326D2" w:rsidRPr="00B326D2" w:rsidRDefault="00B326D2">
      <w:pPr>
        <w:pStyle w:val="ConsPlusNormal"/>
        <w:spacing w:before="220"/>
        <w:ind w:firstLine="540"/>
        <w:jc w:val="both"/>
        <w:rPr>
          <w:rFonts w:ascii="Times New Roman" w:hAnsi="Times New Roman" w:cs="Times New Roman"/>
        </w:rPr>
      </w:pPr>
      <w:bookmarkStart w:id="75" w:name="P761"/>
      <w:bookmarkEnd w:id="75"/>
      <w:r w:rsidRPr="00B326D2">
        <w:rPr>
          <w:rFonts w:ascii="Times New Roman" w:hAnsi="Times New Roman" w:cs="Times New Roman"/>
        </w:rPr>
        <w:t>162. Ежегодная актуализация и планирование национальных проектов, федеральных проектов и ведомственных проектов на очередной финансовый год и плановый период осуществляются в порядке, установленном для внесения изменений в паспорта национальных проектов, паспорта федеральных проектов и ведомственных проектов.</w:t>
      </w:r>
    </w:p>
    <w:p w:rsidR="00B326D2" w:rsidRPr="00B326D2" w:rsidRDefault="00B326D2">
      <w:pPr>
        <w:pStyle w:val="ConsPlusNormal"/>
        <w:spacing w:before="220"/>
        <w:ind w:firstLine="540"/>
        <w:jc w:val="both"/>
        <w:rPr>
          <w:rFonts w:ascii="Times New Roman" w:hAnsi="Times New Roman" w:cs="Times New Roman"/>
        </w:rPr>
      </w:pPr>
      <w:bookmarkStart w:id="76" w:name="P762"/>
      <w:bookmarkEnd w:id="76"/>
      <w:r w:rsidRPr="00B326D2">
        <w:rPr>
          <w:rFonts w:ascii="Times New Roman" w:hAnsi="Times New Roman" w:cs="Times New Roman"/>
        </w:rPr>
        <w:t xml:space="preserve">163. Подготовка соответствующего единого запроса для целей, указанных в </w:t>
      </w:r>
      <w:hyperlink w:anchor="P761">
        <w:r w:rsidRPr="00B326D2">
          <w:rPr>
            <w:rFonts w:ascii="Times New Roman" w:hAnsi="Times New Roman" w:cs="Times New Roman"/>
          </w:rPr>
          <w:t>пункте 162</w:t>
        </w:r>
      </w:hyperlink>
      <w:r w:rsidRPr="00B326D2">
        <w:rPr>
          <w:rFonts w:ascii="Times New Roman" w:hAnsi="Times New Roman" w:cs="Times New Roman"/>
        </w:rPr>
        <w:t xml:space="preserve"> настоящего Положения, осуществляется при формировании проекта федерального закона о федеральном бюджете на очередной финансовый год и плановый период (проекта федерального закона о внесении изменений в федеральный закон о федеральном бюджете на текущий финансовый год и плановый период) до внесения указанного проекта федерального закона на рассмотрение в Государственную Думу Федерального Собрания Российской Федерации, а также при необходимости при рассмотрении указанного проекта федерального закона Государственной Думой Федерального Собрания Российской Федерации.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163 в ред. </w:t>
      </w:r>
      <w:hyperlink r:id="rId246">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02.08.2025 </w:t>
      </w:r>
      <w:r>
        <w:rPr>
          <w:rFonts w:ascii="Times New Roman" w:hAnsi="Times New Roman" w:cs="Times New Roman"/>
        </w:rPr>
        <w:t>№</w:t>
      </w:r>
      <w:r w:rsidRPr="00B326D2">
        <w:rPr>
          <w:rFonts w:ascii="Times New Roman" w:hAnsi="Times New Roman" w:cs="Times New Roman"/>
        </w:rPr>
        <w:t xml:space="preserve"> 1158)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164. Указанные в </w:t>
      </w:r>
      <w:hyperlink w:anchor="P762">
        <w:r w:rsidRPr="00B326D2">
          <w:rPr>
            <w:rFonts w:ascii="Times New Roman" w:hAnsi="Times New Roman" w:cs="Times New Roman"/>
          </w:rPr>
          <w:t>пункте 163</w:t>
        </w:r>
      </w:hyperlink>
      <w:r w:rsidRPr="00B326D2">
        <w:rPr>
          <w:rFonts w:ascii="Times New Roman" w:hAnsi="Times New Roman" w:cs="Times New Roman"/>
        </w:rPr>
        <w:t xml:space="preserve"> настоящего Положения единые запросы, содержащие предложения, учтенные в проектах федеральных законов, указанных в </w:t>
      </w:r>
      <w:hyperlink w:anchor="P762">
        <w:r w:rsidRPr="00B326D2">
          <w:rPr>
            <w:rFonts w:ascii="Times New Roman" w:hAnsi="Times New Roman" w:cs="Times New Roman"/>
          </w:rPr>
          <w:t>пункте 163</w:t>
        </w:r>
      </w:hyperlink>
      <w:r w:rsidRPr="00B326D2">
        <w:rPr>
          <w:rFonts w:ascii="Times New Roman" w:hAnsi="Times New Roman" w:cs="Times New Roman"/>
        </w:rPr>
        <w:t xml:space="preserve"> настоящего Положения, подлежат:</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согласованию в порядке, определенном правилами составления проекта федерального бюджета и проектов бюджетов государственных внебюджетных фондов Российской Федерации на очередной финансовый год и плановый период;</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2) актуализации при необходимости в соответствии с проектами указанных в </w:t>
      </w:r>
      <w:hyperlink w:anchor="P762">
        <w:r w:rsidRPr="00B326D2">
          <w:rPr>
            <w:rFonts w:ascii="Times New Roman" w:hAnsi="Times New Roman" w:cs="Times New Roman"/>
          </w:rPr>
          <w:t>пункте 163</w:t>
        </w:r>
      </w:hyperlink>
      <w:r w:rsidRPr="00B326D2">
        <w:rPr>
          <w:rFonts w:ascii="Times New Roman" w:hAnsi="Times New Roman" w:cs="Times New Roman"/>
        </w:rPr>
        <w:t xml:space="preserve"> настоящего Положения федеральных законов по итогам их рассмотрения Государственной Думой Федерального Собрания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3) утверждению в срок не позднее 3 недель после принятия указанных в </w:t>
      </w:r>
      <w:hyperlink w:anchor="P762">
        <w:r w:rsidRPr="00B326D2">
          <w:rPr>
            <w:rFonts w:ascii="Times New Roman" w:hAnsi="Times New Roman" w:cs="Times New Roman"/>
          </w:rPr>
          <w:t>пункте 163</w:t>
        </w:r>
      </w:hyperlink>
      <w:r w:rsidRPr="00B326D2">
        <w:rPr>
          <w:rFonts w:ascii="Times New Roman" w:hAnsi="Times New Roman" w:cs="Times New Roman"/>
        </w:rPr>
        <w:t xml:space="preserve"> настоящего Положения федеральных законов Государственной Думой Федерального Собрания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165. Утверждение соответствующего единого запроса, связанного с приведением параметров паспортов национальных проектов и федеральных проектов, входящих в состав национальных проектов, в соответствие с федеральным законом о федеральном бюджете на очередной финансовый год и плановый период (федеральным законом о внесении изменений в федеральный закон о федеральном бюджете на текущий финансовый год и плановый период), может осуществляться соответствующим проектным комитетом в порядке, определенном настоящим Положением.</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247">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02.08.2025 </w:t>
      </w:r>
      <w:r>
        <w:rPr>
          <w:rFonts w:ascii="Times New Roman" w:hAnsi="Times New Roman" w:cs="Times New Roman"/>
        </w:rPr>
        <w:t>№</w:t>
      </w:r>
      <w:r w:rsidRPr="00B326D2">
        <w:rPr>
          <w:rFonts w:ascii="Times New Roman" w:hAnsi="Times New Roman" w:cs="Times New Roman"/>
        </w:rPr>
        <w:t xml:space="preserve"> 1158)</w:t>
      </w:r>
    </w:p>
    <w:p w:rsidR="00B326D2" w:rsidRPr="00B326D2" w:rsidRDefault="00B326D2">
      <w:pPr>
        <w:pStyle w:val="ConsPlusNormal"/>
        <w:spacing w:before="220"/>
        <w:ind w:firstLine="540"/>
        <w:jc w:val="both"/>
        <w:rPr>
          <w:rFonts w:ascii="Times New Roman" w:hAnsi="Times New Roman" w:cs="Times New Roman"/>
        </w:rPr>
      </w:pPr>
      <w:bookmarkStart w:id="77" w:name="P770"/>
      <w:bookmarkEnd w:id="77"/>
      <w:r w:rsidRPr="00B326D2">
        <w:rPr>
          <w:rFonts w:ascii="Times New Roman" w:hAnsi="Times New Roman" w:cs="Times New Roman"/>
        </w:rPr>
        <w:t xml:space="preserve">166. Утверждение соответствующего единого запроса, связанного с внесением изменений в </w:t>
      </w:r>
      <w:r w:rsidRPr="00B326D2">
        <w:rPr>
          <w:rFonts w:ascii="Times New Roman" w:hAnsi="Times New Roman" w:cs="Times New Roman"/>
        </w:rPr>
        <w:lastRenderedPageBreak/>
        <w:t>сводную бюджетную роспись федерального бюджета в целях увеличения бюджетных ассигнований резервного фонда Правительства Российской Федерации в связи с использованием бюджетных ассигнований резервного фонда Правительства Российской Федерации в соответствии с решением Правительства Российской Федерации, при отсутствии разногласий в ходе согласования такого единого запроса может осуществляться куратором соответствующего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При наличии разногласий по соответствующему единому запросу, указанному в </w:t>
      </w:r>
      <w:hyperlink w:anchor="P770">
        <w:r w:rsidRPr="00B326D2">
          <w:rPr>
            <w:rFonts w:ascii="Times New Roman" w:hAnsi="Times New Roman" w:cs="Times New Roman"/>
          </w:rPr>
          <w:t>абзаце первом</w:t>
        </w:r>
      </w:hyperlink>
      <w:r w:rsidRPr="00B326D2">
        <w:rPr>
          <w:rFonts w:ascii="Times New Roman" w:hAnsi="Times New Roman" w:cs="Times New Roman"/>
        </w:rPr>
        <w:t xml:space="preserve"> настоящего пункта, его утверждение осуществляется соответствующим проектным комитетом.</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Title"/>
        <w:jc w:val="center"/>
        <w:outlineLvl w:val="2"/>
        <w:rPr>
          <w:rFonts w:ascii="Times New Roman" w:hAnsi="Times New Roman" w:cs="Times New Roman"/>
        </w:rPr>
      </w:pPr>
      <w:r w:rsidRPr="00B326D2">
        <w:rPr>
          <w:rFonts w:ascii="Times New Roman" w:hAnsi="Times New Roman" w:cs="Times New Roman"/>
        </w:rPr>
        <w:t>Внесение в проекты изменений, связанных с внесением</w:t>
      </w:r>
    </w:p>
    <w:p w:rsidR="00B326D2" w:rsidRPr="00B326D2" w:rsidRDefault="00B326D2">
      <w:pPr>
        <w:pStyle w:val="ConsPlusTitle"/>
        <w:jc w:val="center"/>
        <w:rPr>
          <w:rFonts w:ascii="Times New Roman" w:hAnsi="Times New Roman" w:cs="Times New Roman"/>
        </w:rPr>
      </w:pPr>
      <w:r w:rsidRPr="00B326D2">
        <w:rPr>
          <w:rFonts w:ascii="Times New Roman" w:hAnsi="Times New Roman" w:cs="Times New Roman"/>
        </w:rPr>
        <w:t>изменений в сводную бюджетную роспись федерального бюджета</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167. Корректировка параметров паспортов национальных проектов, федеральных проектов, ведомственных проектов (за исключением федеральных проектов, не входящих в состав национальных проектов, ведомственных проектов, содержащих сведения, отнесенные к государственной тайне, и (или) сведения конфиденциального характера) в связи с внесением изменений в сводную бюджетную роспись федерального бюджета осуществляется с учетом следующих подходов: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248">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bookmarkStart w:id="78" w:name="P778"/>
      <w:bookmarkEnd w:id="78"/>
      <w:r w:rsidRPr="00B326D2">
        <w:rPr>
          <w:rFonts w:ascii="Times New Roman" w:hAnsi="Times New Roman" w:cs="Times New Roman"/>
        </w:rPr>
        <w:t>а) не требуется наличие сформированного единого запроса - в случае внесения изменений в сводную бюджетную роспись федерального бюджета по основаниям, предусмотренным:</w:t>
      </w:r>
    </w:p>
    <w:p w:rsidR="00B326D2" w:rsidRPr="00B326D2" w:rsidRDefault="00891284">
      <w:pPr>
        <w:pStyle w:val="ConsPlusNormal"/>
        <w:spacing w:before="220"/>
        <w:ind w:firstLine="540"/>
        <w:jc w:val="both"/>
        <w:rPr>
          <w:rFonts w:ascii="Times New Roman" w:hAnsi="Times New Roman" w:cs="Times New Roman"/>
        </w:rPr>
      </w:pPr>
      <w:hyperlink r:id="rId249">
        <w:r w:rsidR="00B326D2" w:rsidRPr="00B326D2">
          <w:rPr>
            <w:rFonts w:ascii="Times New Roman" w:hAnsi="Times New Roman" w:cs="Times New Roman"/>
          </w:rPr>
          <w:t>абзацем пятым пункта 3 статьи 217</w:t>
        </w:r>
      </w:hyperlink>
      <w:r w:rsidR="00B326D2" w:rsidRPr="00B326D2">
        <w:rPr>
          <w:rFonts w:ascii="Times New Roman" w:hAnsi="Times New Roman" w:cs="Times New Roman"/>
        </w:rPr>
        <w:t xml:space="preserve"> Бюджетного кодекса Российской Федерации в части использования (перераспределения) средств резервного фонда Правительства Российской Федерации;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250">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02.08.2025 </w:t>
      </w:r>
      <w:r>
        <w:rPr>
          <w:rFonts w:ascii="Times New Roman" w:hAnsi="Times New Roman" w:cs="Times New Roman"/>
        </w:rPr>
        <w:t>№</w:t>
      </w:r>
      <w:r w:rsidRPr="00B326D2">
        <w:rPr>
          <w:rFonts w:ascii="Times New Roman" w:hAnsi="Times New Roman" w:cs="Times New Roman"/>
        </w:rPr>
        <w:t xml:space="preserve"> 1158)</w:t>
      </w:r>
    </w:p>
    <w:bookmarkStart w:id="79" w:name="P781"/>
    <w:bookmarkEnd w:id="79"/>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fldChar w:fldCharType="begin"/>
      </w:r>
      <w:r w:rsidRPr="00B326D2">
        <w:rPr>
          <w:rFonts w:ascii="Times New Roman" w:hAnsi="Times New Roman" w:cs="Times New Roman"/>
        </w:rPr>
        <w:instrText xml:space="preserve"> HYPERLINK "https://login.consultant.ru/link/?req=doc&amp;base=LAW&amp;n=511724&amp;dst=6895" \h </w:instrText>
      </w:r>
      <w:r w:rsidRPr="00B326D2">
        <w:rPr>
          <w:rFonts w:ascii="Times New Roman" w:hAnsi="Times New Roman" w:cs="Times New Roman"/>
        </w:rPr>
        <w:fldChar w:fldCharType="separate"/>
      </w:r>
      <w:r w:rsidRPr="00B326D2">
        <w:rPr>
          <w:rFonts w:ascii="Times New Roman" w:hAnsi="Times New Roman" w:cs="Times New Roman"/>
        </w:rPr>
        <w:t>абзацем девятнадцатым</w:t>
      </w:r>
      <w:r w:rsidRPr="00B326D2">
        <w:rPr>
          <w:rFonts w:ascii="Times New Roman" w:hAnsi="Times New Roman" w:cs="Times New Roman"/>
        </w:rPr>
        <w:fldChar w:fldCharType="end"/>
      </w:r>
      <w:r w:rsidRPr="00B326D2">
        <w:rPr>
          <w:rFonts w:ascii="Times New Roman" w:hAnsi="Times New Roman" w:cs="Times New Roman"/>
        </w:rPr>
        <w:t xml:space="preserve"> (в части увеличения бюджетных ассигнований резервного фонда Правительства Российской Федерации) пункта 7 статьи 217 Бюджетного кодекса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Согласование и внесение на рассмотрение в порядке, установленном настоящим Положением, единого запроса, связанного с внесением изменений в сводную бюджетную роспись федерального бюджета, в случае, указанном в </w:t>
      </w:r>
      <w:hyperlink w:anchor="P778">
        <w:r w:rsidRPr="00B326D2">
          <w:rPr>
            <w:rFonts w:ascii="Times New Roman" w:hAnsi="Times New Roman" w:cs="Times New Roman"/>
          </w:rPr>
          <w:t>абзацах первом</w:t>
        </w:r>
      </w:hyperlink>
      <w:r w:rsidRPr="00B326D2">
        <w:rPr>
          <w:rFonts w:ascii="Times New Roman" w:hAnsi="Times New Roman" w:cs="Times New Roman"/>
        </w:rPr>
        <w:t xml:space="preserve"> - </w:t>
      </w:r>
      <w:hyperlink w:anchor="P781">
        <w:r w:rsidRPr="00B326D2">
          <w:rPr>
            <w:rFonts w:ascii="Times New Roman" w:hAnsi="Times New Roman" w:cs="Times New Roman"/>
          </w:rPr>
          <w:t>третьем</w:t>
        </w:r>
      </w:hyperlink>
      <w:r w:rsidRPr="00B326D2">
        <w:rPr>
          <w:rFonts w:ascii="Times New Roman" w:hAnsi="Times New Roman" w:cs="Times New Roman"/>
        </w:rPr>
        <w:t xml:space="preserve"> настоящего подпункта, обеспечиваются руководителем национального проекта, руководителем федерального проекта, руководителем ведомственного проекта не позднее 5-го рабочего дня со дня внесения изменений в сводную бюджетную роспись федерального бюджета с учетом параллельного рассмотрения такого единого запроса:</w:t>
      </w:r>
    </w:p>
    <w:p w:rsidR="00B326D2" w:rsidRPr="00B326D2" w:rsidRDefault="00B326D2">
      <w:pPr>
        <w:pStyle w:val="ConsPlusNormal"/>
        <w:spacing w:before="220"/>
        <w:ind w:firstLine="540"/>
        <w:jc w:val="both"/>
        <w:rPr>
          <w:rFonts w:ascii="Times New Roman" w:hAnsi="Times New Roman" w:cs="Times New Roman"/>
        </w:rPr>
      </w:pPr>
      <w:bookmarkStart w:id="80" w:name="P783"/>
      <w:bookmarkEnd w:id="80"/>
      <w:r w:rsidRPr="00B326D2">
        <w:rPr>
          <w:rFonts w:ascii="Times New Roman" w:hAnsi="Times New Roman" w:cs="Times New Roman"/>
        </w:rPr>
        <w:t>заинтересованными федеральными органами исполнительной власти, иными государственными органами и организациями - в срок не более 2 рабочих дней со дня поступления единого запроса на рассмотрение;</w:t>
      </w:r>
    </w:p>
    <w:p w:rsidR="00B326D2" w:rsidRPr="00B326D2" w:rsidRDefault="00B326D2">
      <w:pPr>
        <w:pStyle w:val="ConsPlusNormal"/>
        <w:spacing w:before="220"/>
        <w:ind w:firstLine="540"/>
        <w:jc w:val="both"/>
        <w:rPr>
          <w:rFonts w:ascii="Times New Roman" w:hAnsi="Times New Roman" w:cs="Times New Roman"/>
        </w:rPr>
      </w:pPr>
      <w:bookmarkStart w:id="81" w:name="P784"/>
      <w:bookmarkEnd w:id="81"/>
      <w:r w:rsidRPr="00B326D2">
        <w:rPr>
          <w:rFonts w:ascii="Times New Roman" w:hAnsi="Times New Roman" w:cs="Times New Roman"/>
        </w:rPr>
        <w:t>Министерством экономического развития Российской Федерации, Министерством финансов Российской Федерации - в срок не более 3 рабочих дней со дня поступления единого запроса на рассмотрение.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При отсутствии по истечении сроков, указанных в </w:t>
      </w:r>
      <w:hyperlink w:anchor="P783">
        <w:r w:rsidRPr="00B326D2">
          <w:rPr>
            <w:rFonts w:ascii="Times New Roman" w:hAnsi="Times New Roman" w:cs="Times New Roman"/>
          </w:rPr>
          <w:t>абзацах пятом</w:t>
        </w:r>
      </w:hyperlink>
      <w:r w:rsidRPr="00B326D2">
        <w:rPr>
          <w:rFonts w:ascii="Times New Roman" w:hAnsi="Times New Roman" w:cs="Times New Roman"/>
        </w:rPr>
        <w:t xml:space="preserve"> и </w:t>
      </w:r>
      <w:hyperlink w:anchor="P784">
        <w:r w:rsidRPr="00B326D2">
          <w:rPr>
            <w:rFonts w:ascii="Times New Roman" w:hAnsi="Times New Roman" w:cs="Times New Roman"/>
          </w:rPr>
          <w:t>шестом</w:t>
        </w:r>
      </w:hyperlink>
      <w:r w:rsidRPr="00B326D2">
        <w:rPr>
          <w:rFonts w:ascii="Times New Roman" w:hAnsi="Times New Roman" w:cs="Times New Roman"/>
        </w:rPr>
        <w:t xml:space="preserve"> настоящего подпункта, позиций заинтересованных федеральных органов исполнительной власти, иных государственных органов и организаций относительно соответствующего единого запроса указанный запрос считается согласованным такими федеральными органами исполнительной власти, иными государственными органами и организациями;</w:t>
      </w:r>
    </w:p>
    <w:p w:rsidR="00B326D2" w:rsidRPr="00B326D2" w:rsidRDefault="00B326D2">
      <w:pPr>
        <w:pStyle w:val="ConsPlusNormal"/>
        <w:spacing w:before="220"/>
        <w:ind w:firstLine="540"/>
        <w:jc w:val="both"/>
        <w:rPr>
          <w:rFonts w:ascii="Times New Roman" w:hAnsi="Times New Roman" w:cs="Times New Roman"/>
        </w:rPr>
      </w:pPr>
      <w:bookmarkStart w:id="82" w:name="P786"/>
      <w:bookmarkEnd w:id="82"/>
      <w:r w:rsidRPr="00B326D2">
        <w:rPr>
          <w:rFonts w:ascii="Times New Roman" w:hAnsi="Times New Roman" w:cs="Times New Roman"/>
        </w:rPr>
        <w:t xml:space="preserve">б) на основании единого запроса, формирование, согласование и утверждение которого осуществляются автоматически в системе "Электронный бюджет" одновременно с формированием, согласованием и одобрением заявки, предусмотренной </w:t>
      </w:r>
      <w:hyperlink r:id="rId251">
        <w:r w:rsidRPr="00B326D2">
          <w:rPr>
            <w:rFonts w:ascii="Times New Roman" w:hAnsi="Times New Roman" w:cs="Times New Roman"/>
          </w:rPr>
          <w:t>Правилами</w:t>
        </w:r>
      </w:hyperlink>
      <w:r w:rsidRPr="00B326D2">
        <w:rPr>
          <w:rFonts w:ascii="Times New Roman" w:hAnsi="Times New Roman" w:cs="Times New Roman"/>
        </w:rPr>
        <w:t xml:space="preserve"> принятия решений об изменении </w:t>
      </w:r>
      <w:r w:rsidRPr="00B326D2">
        <w:rPr>
          <w:rFonts w:ascii="Times New Roman" w:hAnsi="Times New Roman" w:cs="Times New Roman"/>
        </w:rPr>
        <w:lastRenderedPageBreak/>
        <w:t xml:space="preserve">сводной бюджетной росписи федерального бюджета, лимитов бюджетных обязательств, а также информации об объектах капитального строительства и объектах недвижимого имущества, утвержденными постановлением Правительства Российской Федерации от 30 ноября 2023 г. </w:t>
      </w:r>
      <w:r>
        <w:rPr>
          <w:rFonts w:ascii="Times New Roman" w:hAnsi="Times New Roman" w:cs="Times New Roman"/>
        </w:rPr>
        <w:t>№</w:t>
      </w:r>
      <w:r w:rsidRPr="00B326D2">
        <w:rPr>
          <w:rFonts w:ascii="Times New Roman" w:hAnsi="Times New Roman" w:cs="Times New Roman"/>
        </w:rPr>
        <w:t xml:space="preserve"> 2050 "Об утверждении Правил принятия решений об изменении сводной бюджетной росписи федерального бюджета, лимитов бюджетных обязательств, а также информации об объектах капитального строительства и объектах недвижимого имущества", (далее - заявка) - в иных случаях.</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252">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Формирование, согласование и одобрение заявки осуществляются в соответствии с порядком и типовой формой, которые установлены Правительством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Единый запрос, указанный в </w:t>
      </w:r>
      <w:hyperlink w:anchor="P786">
        <w:r w:rsidRPr="00B326D2">
          <w:rPr>
            <w:rFonts w:ascii="Times New Roman" w:hAnsi="Times New Roman" w:cs="Times New Roman"/>
          </w:rPr>
          <w:t>абзаце первом</w:t>
        </w:r>
      </w:hyperlink>
      <w:r w:rsidRPr="00B326D2">
        <w:rPr>
          <w:rFonts w:ascii="Times New Roman" w:hAnsi="Times New Roman" w:cs="Times New Roman"/>
        </w:rPr>
        <w:t xml:space="preserve"> настоящего подпункта, содержит исключительно изменения параметров паспорта национального проекта, паспорта федерального проекта, паспорта ведомственного проекта, предусмотренных в заявке.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В случае если в заявке отсутствует указание на влияние перераспределения бюджетных ассигнований федерального бюджета на мероприятие (результат) федерального проекта, ведомственного проекта и (или) его характеристику, а также на связанный с таким мероприятием (результатом) показатель национального проекта, федерального проекта, ведомственного проекта, не допускается формирование единого запроса, предусматривающего соответствующее изменение значения такого мероприятия (результата), и (или) значения его характеристики, и (или) значения показателя национального проекта, федерального проекта, ведомственного проекта, обусловленное указанным перераспределением бюджетных ассигнований федерального бюджета.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(абзац введен </w:t>
      </w:r>
      <w:hyperlink r:id="rId253">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02.08.2025 </w:t>
      </w:r>
      <w:r>
        <w:rPr>
          <w:rFonts w:ascii="Times New Roman" w:hAnsi="Times New Roman" w:cs="Times New Roman"/>
        </w:rPr>
        <w:t>№</w:t>
      </w:r>
      <w:r w:rsidRPr="00B326D2">
        <w:rPr>
          <w:rFonts w:ascii="Times New Roman" w:hAnsi="Times New Roman" w:cs="Times New Roman"/>
        </w:rPr>
        <w:t xml:space="preserve"> 1158)</w:t>
      </w:r>
    </w:p>
    <w:p w:rsidR="00B326D2" w:rsidRPr="00B326D2" w:rsidRDefault="00B326D2">
      <w:pPr>
        <w:pStyle w:val="ConsPlusNormal"/>
        <w:spacing w:before="220"/>
        <w:ind w:firstLine="540"/>
        <w:jc w:val="both"/>
        <w:rPr>
          <w:rFonts w:ascii="Times New Roman" w:hAnsi="Times New Roman" w:cs="Times New Roman"/>
        </w:rPr>
      </w:pPr>
      <w:bookmarkStart w:id="83" w:name="P792"/>
      <w:bookmarkEnd w:id="83"/>
      <w:r w:rsidRPr="00B326D2">
        <w:rPr>
          <w:rFonts w:ascii="Times New Roman" w:hAnsi="Times New Roman" w:cs="Times New Roman"/>
        </w:rPr>
        <w:t xml:space="preserve">В случае необходимости уточнения иных параметров паспорта национального проекта, паспорта федерального проекта, паспорта ведомственного проекта, не предусмотренных в заявке (включая определение связи показателя, мероприятия (результата) с общественно значимым результатом и (или) задачей соответствующего проекта), руководитель национального проекта, руководитель федерального проекта, руководитель ведомственного проекта обеспечивает формирование дополнительного единого запроса в течение 5 рабочих дней со дня утверждения единого запроса, указанного в </w:t>
      </w:r>
      <w:hyperlink w:anchor="P786">
        <w:r w:rsidRPr="00B326D2">
          <w:rPr>
            <w:rFonts w:ascii="Times New Roman" w:hAnsi="Times New Roman" w:cs="Times New Roman"/>
          </w:rPr>
          <w:t>абзаце первом</w:t>
        </w:r>
      </w:hyperlink>
      <w:r w:rsidRPr="00B326D2">
        <w:rPr>
          <w:rFonts w:ascii="Times New Roman" w:hAnsi="Times New Roman" w:cs="Times New Roman"/>
        </w:rPr>
        <w:t xml:space="preserve"> настоящего подпункта, в порядке, установленном настоящим Положением.</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254">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02.08.2025 </w:t>
      </w:r>
      <w:r>
        <w:rPr>
          <w:rFonts w:ascii="Times New Roman" w:hAnsi="Times New Roman" w:cs="Times New Roman"/>
        </w:rPr>
        <w:t>№</w:t>
      </w:r>
      <w:r w:rsidRPr="00B326D2">
        <w:rPr>
          <w:rFonts w:ascii="Times New Roman" w:hAnsi="Times New Roman" w:cs="Times New Roman"/>
        </w:rPr>
        <w:t xml:space="preserve"> 1158)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Вступление в силу единого запроса, указанного в </w:t>
      </w:r>
      <w:hyperlink w:anchor="P786">
        <w:r w:rsidRPr="00B326D2">
          <w:rPr>
            <w:rFonts w:ascii="Times New Roman" w:hAnsi="Times New Roman" w:cs="Times New Roman"/>
          </w:rPr>
          <w:t>абзаце первом</w:t>
        </w:r>
      </w:hyperlink>
      <w:r w:rsidRPr="00B326D2">
        <w:rPr>
          <w:rFonts w:ascii="Times New Roman" w:hAnsi="Times New Roman" w:cs="Times New Roman"/>
        </w:rPr>
        <w:t xml:space="preserve"> настоящего подпункта, осуществляется не позднее дня, следующего за днем одобрения заявки в соответствии с порядком, установленным Правительством Российской Федерации, а в случае рассмотрения такой заявки Комиссией Федерального Собрания Российской Федерации по перераспределению бюджетных ассигнований в текущем финансовом году и плановом периоде - не позднее дня, следующего за днем принятия указанной Комиссией решения о согласии на внесение изменений в сводную бюджетную роспись федерального бюджета, или по истечении установленного бюджетным законодательством Российской Федерации срока при отсутствии решения указанной Комиссии.</w:t>
      </w:r>
    </w:p>
    <w:p w:rsidR="00B326D2" w:rsidRPr="00B326D2" w:rsidRDefault="00B326D2">
      <w:pPr>
        <w:pStyle w:val="ConsPlusNormal"/>
        <w:spacing w:before="220"/>
        <w:ind w:firstLine="540"/>
        <w:jc w:val="both"/>
        <w:rPr>
          <w:rFonts w:ascii="Times New Roman" w:hAnsi="Times New Roman" w:cs="Times New Roman"/>
        </w:rPr>
      </w:pPr>
      <w:bookmarkStart w:id="84" w:name="P795"/>
      <w:bookmarkEnd w:id="84"/>
      <w:r w:rsidRPr="00B326D2">
        <w:rPr>
          <w:rFonts w:ascii="Times New Roman" w:hAnsi="Times New Roman" w:cs="Times New Roman"/>
        </w:rPr>
        <w:t xml:space="preserve">Формирование единых запросов, связанных с внесением изменений в сводную бюджетную роспись федерального бюджета (за исключением случая, определенного </w:t>
      </w:r>
      <w:hyperlink w:anchor="P786">
        <w:r w:rsidRPr="00B326D2">
          <w:rPr>
            <w:rFonts w:ascii="Times New Roman" w:hAnsi="Times New Roman" w:cs="Times New Roman"/>
          </w:rPr>
          <w:t>абзацем первым</w:t>
        </w:r>
      </w:hyperlink>
      <w:r w:rsidRPr="00B326D2">
        <w:rPr>
          <w:rFonts w:ascii="Times New Roman" w:hAnsi="Times New Roman" w:cs="Times New Roman"/>
        </w:rPr>
        <w:t xml:space="preserve"> настоящего подпункта), может осуществляться участниками национальных проектов, участниками федеральных проектов, входящих в состав национальных проектов, осуществляющими функции главных распорядителей средств федерального бюджета в отношении соответствующих бюджетных ассигнований федерального бюджета. Согласование и внесение на рассмотрение таких единых запросов в порядке, установленном настоящим Положением, обеспечиваются руководителем национального проекта, руководителем федерального проекта, руководителем ведомственного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Согласование и внесение на рассмотрение и утверждение в порядке, установленном настоящим Положением, единых запросов, содержащих сведения, отнесенные к государственной тайне, и (или) сведения конфиденциального характера, соответствующих изменениям, внесенным в сводную бюджетную роспись федерального бюджета, осуществляются руководителем </w:t>
      </w:r>
      <w:r w:rsidRPr="00B326D2">
        <w:rPr>
          <w:rFonts w:ascii="Times New Roman" w:hAnsi="Times New Roman" w:cs="Times New Roman"/>
        </w:rPr>
        <w:lastRenderedPageBreak/>
        <w:t>федерального проекта, руководителем ведомственного проекта не реже одного раза в квартал с учетом необходимости утверждения соответствующего запроса до установленных настоящим Положением сроков представления отчетности по федеральному проекту, ведомственному проекту.</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Единые запросы, подготовленные в соответствии с настоящим пунктом (за исключением случая, определенного </w:t>
      </w:r>
      <w:hyperlink w:anchor="P792">
        <w:r w:rsidRPr="00B326D2">
          <w:rPr>
            <w:rFonts w:ascii="Times New Roman" w:hAnsi="Times New Roman" w:cs="Times New Roman"/>
          </w:rPr>
          <w:t>абзацем пятым</w:t>
        </w:r>
      </w:hyperlink>
      <w:r w:rsidRPr="00B326D2">
        <w:rPr>
          <w:rFonts w:ascii="Times New Roman" w:hAnsi="Times New Roman" w:cs="Times New Roman"/>
        </w:rPr>
        <w:t xml:space="preserve"> настоящего подпункта), содержат изменения параметров паспорта национального проекта, паспорта федерального проекта, паспорта ведомственного проекта (включая объемы финансового обеспечения, значения показателей и мероприятий (результатов), связанные исключительно с внесением изменений в сводную бюджетную роспись федерального бюджета. Включение иных изменений в единые запросы, подготовленные в соответствии с настоящим пунктом (за исключением случая, определенного </w:t>
      </w:r>
      <w:hyperlink w:anchor="P792">
        <w:r w:rsidRPr="00B326D2">
          <w:rPr>
            <w:rFonts w:ascii="Times New Roman" w:hAnsi="Times New Roman" w:cs="Times New Roman"/>
          </w:rPr>
          <w:t>абзацем пятым</w:t>
        </w:r>
      </w:hyperlink>
      <w:r w:rsidRPr="00B326D2">
        <w:rPr>
          <w:rFonts w:ascii="Times New Roman" w:hAnsi="Times New Roman" w:cs="Times New Roman"/>
        </w:rPr>
        <w:t xml:space="preserve"> настоящего подпункта), не допускается.</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255">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02.08.2025 </w:t>
      </w:r>
      <w:r>
        <w:rPr>
          <w:rFonts w:ascii="Times New Roman" w:hAnsi="Times New Roman" w:cs="Times New Roman"/>
        </w:rPr>
        <w:t>№</w:t>
      </w:r>
      <w:r w:rsidRPr="00B326D2">
        <w:rPr>
          <w:rFonts w:ascii="Times New Roman" w:hAnsi="Times New Roman" w:cs="Times New Roman"/>
        </w:rPr>
        <w:t xml:space="preserve"> 1158)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На единый запрос, подготовленный в соответствии с </w:t>
      </w:r>
      <w:hyperlink w:anchor="P786">
        <w:r w:rsidRPr="00B326D2">
          <w:rPr>
            <w:rFonts w:ascii="Times New Roman" w:hAnsi="Times New Roman" w:cs="Times New Roman"/>
          </w:rPr>
          <w:t>абзацем первым</w:t>
        </w:r>
      </w:hyperlink>
      <w:r w:rsidRPr="00B326D2">
        <w:rPr>
          <w:rFonts w:ascii="Times New Roman" w:hAnsi="Times New Roman" w:cs="Times New Roman"/>
        </w:rPr>
        <w:t xml:space="preserve"> настоящего подпункта, не распространяется действие </w:t>
      </w:r>
      <w:hyperlink w:anchor="P644">
        <w:r w:rsidRPr="00B326D2">
          <w:rPr>
            <w:rFonts w:ascii="Times New Roman" w:hAnsi="Times New Roman" w:cs="Times New Roman"/>
          </w:rPr>
          <w:t>пунктов 131</w:t>
        </w:r>
      </w:hyperlink>
      <w:r w:rsidRPr="00B326D2">
        <w:rPr>
          <w:rFonts w:ascii="Times New Roman" w:hAnsi="Times New Roman" w:cs="Times New Roman"/>
        </w:rPr>
        <w:t xml:space="preserve">, </w:t>
      </w:r>
      <w:hyperlink w:anchor="P656">
        <w:r w:rsidRPr="00B326D2">
          <w:rPr>
            <w:rFonts w:ascii="Times New Roman" w:hAnsi="Times New Roman" w:cs="Times New Roman"/>
          </w:rPr>
          <w:t>135</w:t>
        </w:r>
      </w:hyperlink>
      <w:r w:rsidRPr="00B326D2">
        <w:rPr>
          <w:rFonts w:ascii="Times New Roman" w:hAnsi="Times New Roman" w:cs="Times New Roman"/>
        </w:rPr>
        <w:t xml:space="preserve">, </w:t>
      </w:r>
      <w:hyperlink w:anchor="P666">
        <w:r w:rsidRPr="00B326D2">
          <w:rPr>
            <w:rFonts w:ascii="Times New Roman" w:hAnsi="Times New Roman" w:cs="Times New Roman"/>
          </w:rPr>
          <w:t>138</w:t>
        </w:r>
      </w:hyperlink>
      <w:r w:rsidRPr="00B326D2">
        <w:rPr>
          <w:rFonts w:ascii="Times New Roman" w:hAnsi="Times New Roman" w:cs="Times New Roman"/>
        </w:rPr>
        <w:t xml:space="preserve">, </w:t>
      </w:r>
      <w:hyperlink w:anchor="P676">
        <w:r w:rsidRPr="00B326D2">
          <w:rPr>
            <w:rFonts w:ascii="Times New Roman" w:hAnsi="Times New Roman" w:cs="Times New Roman"/>
          </w:rPr>
          <w:t>140</w:t>
        </w:r>
      </w:hyperlink>
      <w:r w:rsidRPr="00B326D2">
        <w:rPr>
          <w:rFonts w:ascii="Times New Roman" w:hAnsi="Times New Roman" w:cs="Times New Roman"/>
        </w:rPr>
        <w:t xml:space="preserve"> - </w:t>
      </w:r>
      <w:hyperlink w:anchor="P756">
        <w:r w:rsidRPr="00B326D2">
          <w:rPr>
            <w:rFonts w:ascii="Times New Roman" w:hAnsi="Times New Roman" w:cs="Times New Roman"/>
          </w:rPr>
          <w:t>160</w:t>
        </w:r>
      </w:hyperlink>
      <w:r w:rsidRPr="00B326D2">
        <w:rPr>
          <w:rFonts w:ascii="Times New Roman" w:hAnsi="Times New Roman" w:cs="Times New Roman"/>
        </w:rPr>
        <w:t xml:space="preserve">, </w:t>
      </w:r>
      <w:hyperlink w:anchor="P770">
        <w:r w:rsidRPr="00B326D2">
          <w:rPr>
            <w:rFonts w:ascii="Times New Roman" w:hAnsi="Times New Roman" w:cs="Times New Roman"/>
          </w:rPr>
          <w:t>166</w:t>
        </w:r>
      </w:hyperlink>
      <w:r w:rsidRPr="00B326D2">
        <w:rPr>
          <w:rFonts w:ascii="Times New Roman" w:hAnsi="Times New Roman" w:cs="Times New Roman"/>
        </w:rPr>
        <w:t xml:space="preserve"> настоящего Положения.</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Особенности формирования, представления, рассмотрения (одобрения), а также утверждения единого запроса, подготовленного в целях внесения изменений в сводную бюджетную роспись федерального бюджета, устанавливаются Правительством Российской Федерации.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167 в ред. </w:t>
      </w:r>
      <w:hyperlink r:id="rId256">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30.11.2023 </w:t>
      </w:r>
      <w:r>
        <w:rPr>
          <w:rFonts w:ascii="Times New Roman" w:hAnsi="Times New Roman" w:cs="Times New Roman"/>
        </w:rPr>
        <w:t>№</w:t>
      </w:r>
      <w:r w:rsidRPr="00B326D2">
        <w:rPr>
          <w:rFonts w:ascii="Times New Roman" w:hAnsi="Times New Roman" w:cs="Times New Roman"/>
        </w:rPr>
        <w:t xml:space="preserve"> 2050)</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Title"/>
        <w:jc w:val="center"/>
        <w:outlineLvl w:val="1"/>
        <w:rPr>
          <w:rFonts w:ascii="Times New Roman" w:hAnsi="Times New Roman" w:cs="Times New Roman"/>
        </w:rPr>
      </w:pPr>
      <w:r w:rsidRPr="00B326D2">
        <w:rPr>
          <w:rFonts w:ascii="Times New Roman" w:hAnsi="Times New Roman" w:cs="Times New Roman"/>
        </w:rPr>
        <w:t>VI. Завершение реализации проекта</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Title"/>
        <w:jc w:val="center"/>
        <w:outlineLvl w:val="2"/>
        <w:rPr>
          <w:rFonts w:ascii="Times New Roman" w:hAnsi="Times New Roman" w:cs="Times New Roman"/>
        </w:rPr>
      </w:pPr>
      <w:r w:rsidRPr="00B326D2">
        <w:rPr>
          <w:rFonts w:ascii="Times New Roman" w:hAnsi="Times New Roman" w:cs="Times New Roman"/>
        </w:rPr>
        <w:t>Общие положения завершения реализации проектов</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168. Подготовка отчета о завершении реализации национального проекта, федерального проекта и ведомственного проекта осуществляется в соответствии с методическими указаниями (рекомендациями).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169. Рассмотрение, согласование и одобрение отчета о завершении реализации национального проекта, федерального проекта и ведомственного проекта осуществляется в порядке, предусмотренном настоящим Положением для мониторинга реализации и анализа реализации национальных проектов, федеральных проектов и ведомственных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170. При рассмотрении отчета о завершении реализации национального проекта, федерального проекта и ведомственного проекта осуществляется оценка достижения цели, показателей, выполнения общественно значимых результатов, задач, мероприятий (результатов) соответствующего проекта, эффективности использования средств бюджетов бюджетной системы Российской Федерации и внебюджетных источников, направленных на реализацию проекта. При необходимости инициируются иные проекты, направленные на продолжение достижения общественно значимых результатов, выполнение задач и показателей завершаемого проекта.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170 в ред. </w:t>
      </w:r>
      <w:hyperlink r:id="rId257">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jc w:val="both"/>
        <w:rPr>
          <w:rFonts w:ascii="Times New Roman" w:hAnsi="Times New Roman" w:cs="Times New Roman"/>
        </w:rPr>
      </w:pPr>
    </w:p>
    <w:p w:rsidR="00B326D2" w:rsidRPr="00B326D2" w:rsidRDefault="00B326D2">
      <w:pPr>
        <w:pStyle w:val="ConsPlusTitle"/>
        <w:jc w:val="center"/>
        <w:outlineLvl w:val="2"/>
        <w:rPr>
          <w:rFonts w:ascii="Times New Roman" w:hAnsi="Times New Roman" w:cs="Times New Roman"/>
        </w:rPr>
      </w:pPr>
      <w:r w:rsidRPr="00B326D2">
        <w:rPr>
          <w:rFonts w:ascii="Times New Roman" w:hAnsi="Times New Roman" w:cs="Times New Roman"/>
        </w:rPr>
        <w:t>Завершение реализации федерального проекта</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171. Завершение реализации федерального проекта осуществляется:</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планово - по итогам достижения общественно значимых результатов (для федеральных проектов, входящих в состав национальных проектов), выполнения задач федерального проекта, достижения его показателей;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досрочно - при принятии соответствующего решения проектным комитетом или президиумом Совета.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172. При завершении реализации федерального проекта руководителем федерального проекта подготавливается отчет о завершении реализации федерального проекта, обеспечивается его согласование с Министерством экономического развития Российской Федерации, Министерством </w:t>
      </w:r>
      <w:r w:rsidRPr="00B326D2">
        <w:rPr>
          <w:rFonts w:ascii="Times New Roman" w:hAnsi="Times New Roman" w:cs="Times New Roman"/>
        </w:rPr>
        <w:lastRenderedPageBreak/>
        <w:t>финансов Российской Федерации, а также получение заключения общественно-экспертного совета.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258">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173. Отчет о завершении реализации федерального проекта, не входящего в состав национального проекта, подлежит обязательному согласованию с ответственным исполнителем государственной программы Российской Федерации, в рамках которой такой проект реализуется.</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174. Руководитель федерального проекта вносит согласованный отчет о завершении реализации федерального проекта вместе с результатами согласования Министерством экономического развития Российской Федерации, Министерством финансов Российской Федерации и заключением общественно-экспертного совета: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259">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в проектный комитет по национальному проекту - в отношении федерального проекта, входящего в состав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в проектный комитет по федеральному проекту - в отношении федерального проекта, не входящего в состав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в проектный офис Правительства Российской Федерации (за исключением федеральных проектов, не входящих в состав национальных проектов, все сведения о которых составляют государственную тайну и (или) относятся к сведениям конфиденциального характера, а также отдельных параметров федеральных проектов, не входящих в состав национальных проектов, содержащих сведения, составляющие государственную тайну и (или) относящиеся к сведениям конфиденциального характера).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260">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175. Проектный комитет рассматривает отчет о завершении реализации федерального проекта и принимает решение: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об утверждении отчета о завершении реализации федерального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о необходимости доработки отчета о завершении реализации федерального проекта с указанием срока его доработки.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о необходимости рассмотрения отчета на заседании президиума Совета - для федерального проекта, входящего в состав национального проекта.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3 введен </w:t>
      </w:r>
      <w:hyperlink r:id="rId261">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176. По предложению проектного офиса Правительства Российской Федерации, Министерства экономического развития Российской Федерации и (или) решению проектного комитета и (или) президиума Совета отчет о завершении реализации федерального проекта, входящего в состав национального проекта, может быть внесен в президиум Совета для его утверждения или принятия иного решения.</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177. При завершении реализации федерального проекта, входящего в состав национального проекта, руководителем национального проекта осуществляется оценка достижения цели, показателей, выполнения общественно значимых результатов, задач, мероприятий (результатов) национального проекта, в состав которого входит соответствующий федеральный проект, эффективности использования средств бюджетов бюджетной системы Российской Федерации и внебюджетных источников, направленных на реализацию национального проекта. При необходимости инициируются иные федеральные проекты, направленные на достижение общественно значимых результатов, выполнение задач и показателей национального проекта.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177 в ред. </w:t>
      </w:r>
      <w:hyperlink r:id="rId262">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Title"/>
        <w:jc w:val="center"/>
        <w:outlineLvl w:val="2"/>
        <w:rPr>
          <w:rFonts w:ascii="Times New Roman" w:hAnsi="Times New Roman" w:cs="Times New Roman"/>
        </w:rPr>
      </w:pPr>
      <w:r w:rsidRPr="00B326D2">
        <w:rPr>
          <w:rFonts w:ascii="Times New Roman" w:hAnsi="Times New Roman" w:cs="Times New Roman"/>
        </w:rPr>
        <w:t>Завершение реализации национального проекта</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 xml:space="preserve">178. Завершение реализации национального проекта осуществляется по итогам достижения его общественно значимых результатов, выполнения задач, достижения показателей, а также </w:t>
      </w:r>
      <w:r w:rsidRPr="00B326D2">
        <w:rPr>
          <w:rFonts w:ascii="Times New Roman" w:hAnsi="Times New Roman" w:cs="Times New Roman"/>
        </w:rPr>
        <w:lastRenderedPageBreak/>
        <w:t>завершения реализации федеральных проектов, входящих в состав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179. Проект решения президиума Совета о завершении реализации национального проекта подготавливается руководителем национального проекта, одобряется проектным комитетом и вносится на рассмотрение в президиум Совета.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180. К проекту решения о завершении реализации национального проекта прилагается отчет о завершении реализации национального проекта, который подготавливается руководителем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Руководитель национального проекта обеспечивает согласование с Министерством экономического развития Российской Федерации и Министерством финансов Российской Федерации отчета о завершении реализации национального проекта, а также получение заключения общественно-экспертного совета.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263">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180(1). Руководитель национального проекта вносит в президиум Совета согласованный отчет о завершении реализации национального проекта вместе с результатами согласования Министерством экономического развития Российской Федерации, Министерством финансов Российской Федерации и заключением общественно-экспертного совета.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180(1) введен </w:t>
      </w:r>
      <w:hyperlink r:id="rId264">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180(2). Президиум Совета рассматривает отчет о завершении реализации национального проекта.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180(2) введен </w:t>
      </w:r>
      <w:hyperlink r:id="rId265">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Title"/>
        <w:jc w:val="center"/>
        <w:outlineLvl w:val="2"/>
        <w:rPr>
          <w:rFonts w:ascii="Times New Roman" w:hAnsi="Times New Roman" w:cs="Times New Roman"/>
        </w:rPr>
      </w:pPr>
      <w:r w:rsidRPr="00B326D2">
        <w:rPr>
          <w:rFonts w:ascii="Times New Roman" w:hAnsi="Times New Roman" w:cs="Times New Roman"/>
        </w:rPr>
        <w:t>Завершение реализации ведомственного проекта</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181. Завершение реализации ведомственного проекта осуществляется:</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планово - по итогам достижения показателей соответствующего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досрочно - при принятии соответствующего решения ведомственным координационным органом.</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182. При завершении реализации ведомственного проекта руководителем такого проекта подготавливается отчет о завершении реализации ведомственного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Отчет о завершении реализации ведомственного проекта подлежит согласованию с ответственным исполнителем государственной программы Российской Федерации, на достижение показателей которой направлен ведомственный проект.</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183. Руководитель ведомственного проекта вносит согласованный отчет о завершении реализации ведомственного проекта в ведомственный координационный орган.</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184. Ведомственный координационный орган рассматривает отчет о завершении реализации ведомственного проекта и принимает решение: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об утверждении отчета о завершении реализации ведомственного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о необходимости доработки отчета о завершении реализации ведомственного проекта с указанием срока его доработки.</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Normal"/>
        <w:jc w:val="right"/>
        <w:outlineLvl w:val="0"/>
        <w:rPr>
          <w:rFonts w:ascii="Times New Roman" w:hAnsi="Times New Roman" w:cs="Times New Roman"/>
        </w:rPr>
      </w:pPr>
      <w:r w:rsidRPr="00B326D2">
        <w:rPr>
          <w:rFonts w:ascii="Times New Roman" w:hAnsi="Times New Roman" w:cs="Times New Roman"/>
        </w:rPr>
        <w:t>Утверждена</w:t>
      </w:r>
    </w:p>
    <w:p w:rsidR="00B326D2" w:rsidRPr="00B326D2" w:rsidRDefault="00B326D2">
      <w:pPr>
        <w:pStyle w:val="ConsPlusNormal"/>
        <w:jc w:val="right"/>
        <w:rPr>
          <w:rFonts w:ascii="Times New Roman" w:hAnsi="Times New Roman" w:cs="Times New Roman"/>
        </w:rPr>
      </w:pPr>
      <w:r w:rsidRPr="00B326D2">
        <w:rPr>
          <w:rFonts w:ascii="Times New Roman" w:hAnsi="Times New Roman" w:cs="Times New Roman"/>
        </w:rPr>
        <w:t>постановлением Правительства</w:t>
      </w:r>
    </w:p>
    <w:p w:rsidR="00B326D2" w:rsidRPr="00B326D2" w:rsidRDefault="00B326D2">
      <w:pPr>
        <w:pStyle w:val="ConsPlusNormal"/>
        <w:jc w:val="right"/>
        <w:rPr>
          <w:rFonts w:ascii="Times New Roman" w:hAnsi="Times New Roman" w:cs="Times New Roman"/>
        </w:rPr>
      </w:pPr>
      <w:r w:rsidRPr="00B326D2">
        <w:rPr>
          <w:rFonts w:ascii="Times New Roman" w:hAnsi="Times New Roman" w:cs="Times New Roman"/>
        </w:rPr>
        <w:lastRenderedPageBreak/>
        <w:t>Российской Федерации</w:t>
      </w:r>
    </w:p>
    <w:p w:rsidR="00B326D2" w:rsidRPr="00B326D2" w:rsidRDefault="00B326D2">
      <w:pPr>
        <w:pStyle w:val="ConsPlusNormal"/>
        <w:jc w:val="right"/>
        <w:rPr>
          <w:rFonts w:ascii="Times New Roman" w:hAnsi="Times New Roman" w:cs="Times New Roman"/>
        </w:rPr>
      </w:pPr>
      <w:r w:rsidRPr="00B326D2">
        <w:rPr>
          <w:rFonts w:ascii="Times New Roman" w:hAnsi="Times New Roman" w:cs="Times New Roman"/>
        </w:rPr>
        <w:t xml:space="preserve">от 31 октября 2018 г. </w:t>
      </w:r>
      <w:r>
        <w:rPr>
          <w:rFonts w:ascii="Times New Roman" w:hAnsi="Times New Roman" w:cs="Times New Roman"/>
        </w:rPr>
        <w:t>№</w:t>
      </w:r>
      <w:r w:rsidRPr="00B326D2">
        <w:rPr>
          <w:rFonts w:ascii="Times New Roman" w:hAnsi="Times New Roman" w:cs="Times New Roman"/>
        </w:rPr>
        <w:t xml:space="preserve"> 1288</w:t>
      </w:r>
    </w:p>
    <w:p w:rsidR="00B326D2" w:rsidRPr="00B326D2" w:rsidRDefault="00B326D2">
      <w:pPr>
        <w:pStyle w:val="ConsPlusNormal"/>
        <w:jc w:val="right"/>
        <w:rPr>
          <w:rFonts w:ascii="Times New Roman" w:hAnsi="Times New Roman" w:cs="Times New Roman"/>
        </w:rPr>
      </w:pPr>
    </w:p>
    <w:p w:rsidR="00B326D2" w:rsidRPr="00B326D2" w:rsidRDefault="00B326D2">
      <w:pPr>
        <w:pStyle w:val="ConsPlusTitle"/>
        <w:jc w:val="center"/>
        <w:rPr>
          <w:rFonts w:ascii="Times New Roman" w:hAnsi="Times New Roman" w:cs="Times New Roman"/>
        </w:rPr>
      </w:pPr>
      <w:bookmarkStart w:id="85" w:name="P868"/>
      <w:bookmarkEnd w:id="85"/>
      <w:r w:rsidRPr="00B326D2">
        <w:rPr>
          <w:rFonts w:ascii="Times New Roman" w:hAnsi="Times New Roman" w:cs="Times New Roman"/>
        </w:rPr>
        <w:t>ФУНКЦИОНАЛЬНАЯ СТРУКТУРА</w:t>
      </w:r>
    </w:p>
    <w:p w:rsidR="00B326D2" w:rsidRPr="00B326D2" w:rsidRDefault="00B326D2">
      <w:pPr>
        <w:pStyle w:val="ConsPlusTitle"/>
        <w:jc w:val="center"/>
        <w:rPr>
          <w:rFonts w:ascii="Times New Roman" w:hAnsi="Times New Roman" w:cs="Times New Roman"/>
        </w:rPr>
      </w:pPr>
      <w:r w:rsidRPr="00B326D2">
        <w:rPr>
          <w:rFonts w:ascii="Times New Roman" w:hAnsi="Times New Roman" w:cs="Times New Roman"/>
        </w:rPr>
        <w:t>ПРОЕКТНОЙ ДЕЯТЕЛЬНОСТИ В ПРАВИТЕЛЬСТВЕ РОССИЙСКОЙ ФЕДЕРАЦИИ</w:t>
      </w:r>
    </w:p>
    <w:p w:rsidR="00B326D2" w:rsidRPr="00B326D2" w:rsidRDefault="00B326D2">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326D2" w:rsidRPr="00B326D2">
        <w:tc>
          <w:tcPr>
            <w:tcW w:w="60" w:type="dxa"/>
            <w:tcBorders>
              <w:top w:val="nil"/>
              <w:left w:val="nil"/>
              <w:bottom w:val="nil"/>
              <w:right w:val="nil"/>
            </w:tcBorders>
            <w:shd w:val="clear" w:color="auto" w:fill="CED3F1"/>
            <w:tcMar>
              <w:top w:w="0" w:type="dxa"/>
              <w:left w:w="0" w:type="dxa"/>
              <w:bottom w:w="0" w:type="dxa"/>
              <w:right w:w="0" w:type="dxa"/>
            </w:tcMar>
          </w:tcPr>
          <w:p w:rsidR="00B326D2" w:rsidRPr="00B326D2" w:rsidRDefault="00B326D2">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B326D2" w:rsidRPr="00B326D2" w:rsidRDefault="00B326D2">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B326D2" w:rsidRPr="00B326D2" w:rsidRDefault="00B326D2">
            <w:pPr>
              <w:pStyle w:val="ConsPlusNormal"/>
              <w:jc w:val="center"/>
              <w:rPr>
                <w:rFonts w:ascii="Times New Roman" w:hAnsi="Times New Roman" w:cs="Times New Roman"/>
              </w:rPr>
            </w:pPr>
            <w:r w:rsidRPr="00B326D2">
              <w:rPr>
                <w:rFonts w:ascii="Times New Roman" w:hAnsi="Times New Roman" w:cs="Times New Roman"/>
              </w:rPr>
              <w:t>Список изменяющих документов</w:t>
            </w:r>
          </w:p>
          <w:p w:rsidR="00B326D2" w:rsidRPr="00B326D2" w:rsidRDefault="00B326D2">
            <w:pPr>
              <w:pStyle w:val="ConsPlusNormal"/>
              <w:jc w:val="center"/>
              <w:rPr>
                <w:rFonts w:ascii="Times New Roman" w:hAnsi="Times New Roman" w:cs="Times New Roman"/>
              </w:rPr>
            </w:pPr>
            <w:r w:rsidRPr="00B326D2">
              <w:rPr>
                <w:rFonts w:ascii="Times New Roman" w:hAnsi="Times New Roman" w:cs="Times New Roman"/>
              </w:rPr>
              <w:t xml:space="preserve">(в ред. Постановлений Правительства РФ от 01.03.2023 </w:t>
            </w:r>
            <w:hyperlink r:id="rId266">
              <w:r>
                <w:rPr>
                  <w:rFonts w:ascii="Times New Roman" w:hAnsi="Times New Roman" w:cs="Times New Roman"/>
                </w:rPr>
                <w:t>№</w:t>
              </w:r>
              <w:r w:rsidRPr="00B326D2">
                <w:rPr>
                  <w:rFonts w:ascii="Times New Roman" w:hAnsi="Times New Roman" w:cs="Times New Roman"/>
                </w:rPr>
                <w:t xml:space="preserve"> 333</w:t>
              </w:r>
            </w:hyperlink>
            <w:r w:rsidRPr="00B326D2">
              <w:rPr>
                <w:rFonts w:ascii="Times New Roman" w:hAnsi="Times New Roman" w:cs="Times New Roman"/>
              </w:rPr>
              <w:t>,</w:t>
            </w:r>
          </w:p>
          <w:p w:rsidR="00B326D2" w:rsidRPr="00B326D2" w:rsidRDefault="00B326D2">
            <w:pPr>
              <w:pStyle w:val="ConsPlusNormal"/>
              <w:jc w:val="center"/>
              <w:rPr>
                <w:rFonts w:ascii="Times New Roman" w:hAnsi="Times New Roman" w:cs="Times New Roman"/>
              </w:rPr>
            </w:pPr>
            <w:r w:rsidRPr="00B326D2">
              <w:rPr>
                <w:rFonts w:ascii="Times New Roman" w:hAnsi="Times New Roman" w:cs="Times New Roman"/>
              </w:rPr>
              <w:t xml:space="preserve">от 02.08.2023 </w:t>
            </w:r>
            <w:hyperlink r:id="rId267">
              <w:r>
                <w:rPr>
                  <w:rFonts w:ascii="Times New Roman" w:hAnsi="Times New Roman" w:cs="Times New Roman"/>
                </w:rPr>
                <w:t>№</w:t>
              </w:r>
              <w:r w:rsidRPr="00B326D2">
                <w:rPr>
                  <w:rFonts w:ascii="Times New Roman" w:hAnsi="Times New Roman" w:cs="Times New Roman"/>
                </w:rPr>
                <w:t xml:space="preserve"> 1260</w:t>
              </w:r>
            </w:hyperlink>
            <w:r w:rsidRPr="00B326D2">
              <w:rPr>
                <w:rFonts w:ascii="Times New Roman" w:hAnsi="Times New Roman" w:cs="Times New Roman"/>
              </w:rPr>
              <w:t xml:space="preserve">, от 16.12.2024 </w:t>
            </w:r>
            <w:hyperlink r:id="rId268">
              <w:r>
                <w:rPr>
                  <w:rFonts w:ascii="Times New Roman" w:hAnsi="Times New Roman" w:cs="Times New Roman"/>
                </w:rPr>
                <w:t>№</w:t>
              </w:r>
              <w:r w:rsidRPr="00B326D2">
                <w:rPr>
                  <w:rFonts w:ascii="Times New Roman" w:hAnsi="Times New Roman" w:cs="Times New Roman"/>
                </w:rPr>
                <w:t xml:space="preserve"> 1798</w:t>
              </w:r>
            </w:hyperlink>
            <w:r w:rsidRPr="00B326D2">
              <w:rPr>
                <w:rFonts w:ascii="Times New Roman" w:hAnsi="Times New Roman" w:cs="Times New Roman"/>
              </w:rPr>
              <w:t xml:space="preserve">, от 06.11.2025 </w:t>
            </w:r>
            <w:hyperlink r:id="rId269">
              <w:r>
                <w:rPr>
                  <w:rFonts w:ascii="Times New Roman" w:hAnsi="Times New Roman" w:cs="Times New Roman"/>
                </w:rPr>
                <w:t>№</w:t>
              </w:r>
              <w:r w:rsidRPr="00B326D2">
                <w:rPr>
                  <w:rFonts w:ascii="Times New Roman" w:hAnsi="Times New Roman" w:cs="Times New Roman"/>
                </w:rPr>
                <w:t xml:space="preserve"> 1752</w:t>
              </w:r>
            </w:hyperlink>
            <w:r w:rsidRPr="00B326D2">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B326D2" w:rsidRPr="00B326D2" w:rsidRDefault="00B326D2">
            <w:pPr>
              <w:pStyle w:val="ConsPlusNormal"/>
              <w:rPr>
                <w:rFonts w:ascii="Times New Roman" w:hAnsi="Times New Roman" w:cs="Times New Roman"/>
              </w:rPr>
            </w:pPr>
          </w:p>
        </w:tc>
      </w:tr>
    </w:tbl>
    <w:p w:rsidR="00B326D2" w:rsidRPr="00B326D2" w:rsidRDefault="00B326D2">
      <w:pPr>
        <w:pStyle w:val="ConsPlusNormal"/>
        <w:jc w:val="center"/>
        <w:rPr>
          <w:rFonts w:ascii="Times New Roman" w:hAnsi="Times New Roman" w:cs="Times New Roman"/>
        </w:rPr>
      </w:pPr>
    </w:p>
    <w:p w:rsidR="00B326D2" w:rsidRPr="00B326D2" w:rsidRDefault="00B326D2">
      <w:pPr>
        <w:pStyle w:val="ConsPlusTitle"/>
        <w:jc w:val="center"/>
        <w:outlineLvl w:val="1"/>
        <w:rPr>
          <w:rFonts w:ascii="Times New Roman" w:hAnsi="Times New Roman" w:cs="Times New Roman"/>
        </w:rPr>
      </w:pPr>
      <w:r w:rsidRPr="00B326D2">
        <w:rPr>
          <w:rFonts w:ascii="Times New Roman" w:hAnsi="Times New Roman" w:cs="Times New Roman"/>
        </w:rPr>
        <w:t>I. Общие положения</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Normal"/>
        <w:jc w:val="center"/>
        <w:rPr>
          <w:rFonts w:ascii="Times New Roman" w:hAnsi="Times New Roman" w:cs="Times New Roman"/>
        </w:rPr>
      </w:pPr>
      <w:r w:rsidRPr="00B326D2">
        <w:rPr>
          <w:rFonts w:ascii="Times New Roman" w:hAnsi="Times New Roman" w:cs="Times New Roman"/>
        </w:rPr>
        <w:t xml:space="preserve">(в ред. </w:t>
      </w:r>
      <w:hyperlink r:id="rId270">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1. Настоящая функциональная структура содержит перечень участников проектной деятельности с указанием их функций - президиум Совета при Президенте Российской Федерации по стратегическому развитию и национальным проектам (далее - президиум Совета), проектный комитет, ведомственный координационный орган, проектный офис Правительства Российской Федерации, Министерство экономического развития Российской Федерации, ведомственный проектный офис, региональный проектный офис, руководитель национального проекта, руководитель федерального проекта, руководитель ведомственного проекта, администратор национального проекта, администратор федерального проекта, администратор ведомственного проекта, участники национального проекта, участники федерального проекта, участники ведомственного проекта, общественно-экспертный совет, разработчики технологий, основные исполнители, квалифицированные заказчики, центр компетенций проектной деятельности, автономная некоммерческая организация "Аналитический центр при Правительстве Российской Федерации" (далее - Аналитический центр при Правительстве Российской Федерации), автономная некоммерческая организация "Национальные приоритеты", оператор соответствующих подсистем государственной автоматизированной информационной системы "Управление", обеспечивающих анализ реализации национальных проектов, федеральных проектов, ведомственных проектов и региональных проектов (далее - система "Управление").</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271">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06.11.2025 </w:t>
      </w:r>
      <w:r>
        <w:rPr>
          <w:rFonts w:ascii="Times New Roman" w:hAnsi="Times New Roman" w:cs="Times New Roman"/>
        </w:rPr>
        <w:t>№</w:t>
      </w:r>
      <w:r w:rsidRPr="00B326D2">
        <w:rPr>
          <w:rFonts w:ascii="Times New Roman" w:hAnsi="Times New Roman" w:cs="Times New Roman"/>
        </w:rPr>
        <w:t xml:space="preserve"> 1752)</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1(1). При необходимости в рамках реализации национальных проектов по обеспечению технологического лидерства могут быть предусмотрены иные участники, в том числе участники карты технологической кооперации.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272">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06.11.2025 </w:t>
      </w:r>
      <w:r>
        <w:rPr>
          <w:rFonts w:ascii="Times New Roman" w:hAnsi="Times New Roman" w:cs="Times New Roman"/>
        </w:rPr>
        <w:t>№</w:t>
      </w:r>
      <w:r w:rsidRPr="00B326D2">
        <w:rPr>
          <w:rFonts w:ascii="Times New Roman" w:hAnsi="Times New Roman" w:cs="Times New Roman"/>
        </w:rPr>
        <w:t xml:space="preserve"> 1752)</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1(2). В настоящей функциональной структуре понятия "высокотехнологичная продукция", "карта технологической кооперации", "квалифицированный заказчик", "критические технологии", "организация с государственным участием", "основной исполнитель", "сквозные технологии" и "технология" используются в значениях, определенных Федеральным </w:t>
      </w:r>
      <w:hyperlink r:id="rId273">
        <w:r w:rsidRPr="00B326D2">
          <w:rPr>
            <w:rFonts w:ascii="Times New Roman" w:hAnsi="Times New Roman" w:cs="Times New Roman"/>
          </w:rPr>
          <w:t>законом</w:t>
        </w:r>
      </w:hyperlink>
      <w:r w:rsidRPr="00B326D2">
        <w:rPr>
          <w:rFonts w:ascii="Times New Roman" w:hAnsi="Times New Roman" w:cs="Times New Roman"/>
        </w:rPr>
        <w:t xml:space="preserve"> "О технологической политике в Российской Федерации и о внесении изменений в отдельные законодательные акты Российской Федерации" (далее - Закон о технологической политике).</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1(2) введен </w:t>
      </w:r>
      <w:hyperlink r:id="rId274">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06.11.2025 </w:t>
      </w:r>
      <w:r>
        <w:rPr>
          <w:rFonts w:ascii="Times New Roman" w:hAnsi="Times New Roman" w:cs="Times New Roman"/>
        </w:rPr>
        <w:t>№</w:t>
      </w:r>
      <w:r w:rsidRPr="00B326D2">
        <w:rPr>
          <w:rFonts w:ascii="Times New Roman" w:hAnsi="Times New Roman" w:cs="Times New Roman"/>
        </w:rPr>
        <w:t xml:space="preserve"> 1752)</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Title"/>
        <w:jc w:val="center"/>
        <w:outlineLvl w:val="1"/>
        <w:rPr>
          <w:rFonts w:ascii="Times New Roman" w:hAnsi="Times New Roman" w:cs="Times New Roman"/>
        </w:rPr>
      </w:pPr>
      <w:r w:rsidRPr="00B326D2">
        <w:rPr>
          <w:rFonts w:ascii="Times New Roman" w:hAnsi="Times New Roman" w:cs="Times New Roman"/>
        </w:rPr>
        <w:t>II. Президиум Совета</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 xml:space="preserve">2. Президиум Совета осуществляет свою деятельность в соответствии с </w:t>
      </w:r>
      <w:hyperlink r:id="rId275">
        <w:r w:rsidRPr="00B326D2">
          <w:rPr>
            <w:rFonts w:ascii="Times New Roman" w:hAnsi="Times New Roman" w:cs="Times New Roman"/>
          </w:rPr>
          <w:t>Указом</w:t>
        </w:r>
      </w:hyperlink>
      <w:r w:rsidRPr="00B326D2">
        <w:rPr>
          <w:rFonts w:ascii="Times New Roman" w:hAnsi="Times New Roman" w:cs="Times New Roman"/>
        </w:rPr>
        <w:t xml:space="preserve"> Президента Российской Федерации от 19 июля 2018 г. </w:t>
      </w:r>
      <w:r>
        <w:rPr>
          <w:rFonts w:ascii="Times New Roman" w:hAnsi="Times New Roman" w:cs="Times New Roman"/>
        </w:rPr>
        <w:t>№</w:t>
      </w:r>
      <w:r w:rsidRPr="00B326D2">
        <w:rPr>
          <w:rFonts w:ascii="Times New Roman" w:hAnsi="Times New Roman" w:cs="Times New Roman"/>
        </w:rPr>
        <w:t xml:space="preserve"> 444 "Об упорядочении деятельности совещательных и консультативных органов при Президенте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Президиум Совета:</w:t>
      </w:r>
    </w:p>
    <w:p w:rsidR="00B326D2" w:rsidRPr="00B326D2" w:rsidRDefault="00B326D2">
      <w:pPr>
        <w:pStyle w:val="ConsPlusNormal"/>
        <w:spacing w:before="220"/>
        <w:ind w:firstLine="540"/>
        <w:jc w:val="both"/>
        <w:rPr>
          <w:rFonts w:ascii="Times New Roman" w:hAnsi="Times New Roman" w:cs="Times New Roman"/>
        </w:rPr>
      </w:pPr>
      <w:bookmarkStart w:id="86" w:name="P889"/>
      <w:bookmarkEnd w:id="86"/>
      <w:r w:rsidRPr="00B326D2">
        <w:rPr>
          <w:rFonts w:ascii="Times New Roman" w:hAnsi="Times New Roman" w:cs="Times New Roman"/>
        </w:rPr>
        <w:t>1) может принимать решение о целесообразности подготовки федерального проекта, входящего в состав национального проекта, федерального проекта, не входящего в состав национального проекта (далее - федеральные проекты);</w:t>
      </w:r>
    </w:p>
    <w:p w:rsidR="00B326D2" w:rsidRPr="00B326D2" w:rsidRDefault="00B326D2">
      <w:pPr>
        <w:pStyle w:val="ConsPlusNormal"/>
        <w:spacing w:before="220"/>
        <w:ind w:firstLine="540"/>
        <w:jc w:val="both"/>
        <w:rPr>
          <w:rFonts w:ascii="Times New Roman" w:hAnsi="Times New Roman" w:cs="Times New Roman"/>
        </w:rPr>
      </w:pPr>
      <w:bookmarkStart w:id="87" w:name="P890"/>
      <w:bookmarkEnd w:id="87"/>
      <w:r w:rsidRPr="00B326D2">
        <w:rPr>
          <w:rFonts w:ascii="Times New Roman" w:hAnsi="Times New Roman" w:cs="Times New Roman"/>
        </w:rPr>
        <w:lastRenderedPageBreak/>
        <w:t>2) формирует перечень национальных проектов и федеральных проектов, входящих в состав национальных проектов, и осуществляет оценку их реализации;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утверждает одобренные проектным комитетом паспорта национальных проектов и единые запросы, предусматривающие изменения паспортов национальных проектов;</w:t>
      </w:r>
    </w:p>
    <w:p w:rsidR="00B326D2" w:rsidRPr="00B326D2" w:rsidRDefault="00B326D2">
      <w:pPr>
        <w:pStyle w:val="ConsPlusNormal"/>
        <w:spacing w:before="220"/>
        <w:ind w:firstLine="540"/>
        <w:jc w:val="both"/>
        <w:rPr>
          <w:rFonts w:ascii="Times New Roman" w:hAnsi="Times New Roman" w:cs="Times New Roman"/>
        </w:rPr>
      </w:pPr>
      <w:bookmarkStart w:id="88" w:name="P892"/>
      <w:bookmarkEnd w:id="88"/>
      <w:r w:rsidRPr="00B326D2">
        <w:rPr>
          <w:rFonts w:ascii="Times New Roman" w:hAnsi="Times New Roman" w:cs="Times New Roman"/>
        </w:rPr>
        <w:t>4) рассматривает информацию о ходе реализации национальных проектов и федеральных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 утверждает по предложению проектного офиса Правительства Российской Федерации, Министерства экономического развития Российской Федерации, и (или) решению проектного комитета, и (или) собственной инициативе одобренные проектным комитетом паспорта федеральных проектов и соответствующие единые запросы, предусматривающие изменения только паспортов федеральных проектов, входящих в состав национальных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6) принимает решение о достижении общественно значимых результатов, выполнении задач, не являющихся общественно значимыми результатами (далее - задачи), достижении показателей национальных проектов, а также решение о завершении (в том числе досрочном) указанных параметров национальных проектов;</w:t>
      </w:r>
    </w:p>
    <w:p w:rsidR="00B326D2" w:rsidRPr="00B326D2" w:rsidRDefault="00B326D2">
      <w:pPr>
        <w:pStyle w:val="ConsPlusNormal"/>
        <w:spacing w:before="220"/>
        <w:ind w:firstLine="540"/>
        <w:jc w:val="both"/>
        <w:rPr>
          <w:rFonts w:ascii="Times New Roman" w:hAnsi="Times New Roman" w:cs="Times New Roman"/>
        </w:rPr>
      </w:pPr>
      <w:bookmarkStart w:id="89" w:name="P895"/>
      <w:bookmarkEnd w:id="89"/>
      <w:r w:rsidRPr="00B326D2">
        <w:rPr>
          <w:rFonts w:ascii="Times New Roman" w:hAnsi="Times New Roman" w:cs="Times New Roman"/>
        </w:rPr>
        <w:t>7) утверждает подготовленные проектным офисом Правительства Российской Федерации проекты методических указаний и квалификационные требования;</w:t>
      </w:r>
    </w:p>
    <w:p w:rsidR="00B326D2" w:rsidRPr="00B326D2" w:rsidRDefault="00B326D2">
      <w:pPr>
        <w:pStyle w:val="ConsPlusNormal"/>
        <w:spacing w:before="220"/>
        <w:ind w:firstLine="540"/>
        <w:jc w:val="both"/>
        <w:rPr>
          <w:rFonts w:ascii="Times New Roman" w:hAnsi="Times New Roman" w:cs="Times New Roman"/>
        </w:rPr>
      </w:pPr>
      <w:bookmarkStart w:id="90" w:name="P896"/>
      <w:bookmarkEnd w:id="90"/>
      <w:r w:rsidRPr="00B326D2">
        <w:rPr>
          <w:rFonts w:ascii="Times New Roman" w:hAnsi="Times New Roman" w:cs="Times New Roman"/>
        </w:rPr>
        <w:t>8) утверждает составы проектных комитетов, кураторов и руководителей национальных проектов и может утверждать руководителей федеральных проектов, входящих в состав национальных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9) определяет компетенцию ответственного секретаря президиума Совета;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10) координирует развитие и применение системы стимулирования государственных гражданских служащих, участвующих в проектной деятельности;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11) принимает иные решения в соответствии с </w:t>
      </w:r>
      <w:hyperlink r:id="rId276">
        <w:r w:rsidRPr="00B326D2">
          <w:rPr>
            <w:rFonts w:ascii="Times New Roman" w:hAnsi="Times New Roman" w:cs="Times New Roman"/>
          </w:rPr>
          <w:t>Указом</w:t>
        </w:r>
      </w:hyperlink>
      <w:r w:rsidRPr="00B326D2">
        <w:rPr>
          <w:rFonts w:ascii="Times New Roman" w:hAnsi="Times New Roman" w:cs="Times New Roman"/>
        </w:rPr>
        <w:t xml:space="preserve"> Президента Российской Федерации от 19 июля 2018 г. </w:t>
      </w:r>
      <w:r>
        <w:rPr>
          <w:rFonts w:ascii="Times New Roman" w:hAnsi="Times New Roman" w:cs="Times New Roman"/>
        </w:rPr>
        <w:t>№</w:t>
      </w:r>
      <w:r w:rsidRPr="00B326D2">
        <w:rPr>
          <w:rFonts w:ascii="Times New Roman" w:hAnsi="Times New Roman" w:cs="Times New Roman"/>
        </w:rPr>
        <w:t xml:space="preserve"> 444 "Об упорядочении деятельности совещательных и консультативных органов при Президенте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12) выполняет иные функции, предусмотренные </w:t>
      </w:r>
      <w:hyperlink w:anchor="P62">
        <w:r w:rsidRPr="00B326D2">
          <w:rPr>
            <w:rFonts w:ascii="Times New Roman" w:hAnsi="Times New Roman" w:cs="Times New Roman"/>
          </w:rPr>
          <w:t>Положением</w:t>
        </w:r>
      </w:hyperlink>
      <w:r w:rsidRPr="00B326D2">
        <w:rPr>
          <w:rFonts w:ascii="Times New Roman" w:hAnsi="Times New Roman" w:cs="Times New Roman"/>
        </w:rPr>
        <w:t xml:space="preserve"> об организации проектной деятельности в Правительстве Российской Федерации, утвержденным постановлением Правительства Российской Федерации от 31 октября 2018 г. </w:t>
      </w:r>
      <w:r>
        <w:rPr>
          <w:rFonts w:ascii="Times New Roman" w:hAnsi="Times New Roman" w:cs="Times New Roman"/>
        </w:rPr>
        <w:t>№</w:t>
      </w:r>
      <w:r w:rsidRPr="00B326D2">
        <w:rPr>
          <w:rFonts w:ascii="Times New Roman" w:hAnsi="Times New Roman" w:cs="Times New Roman"/>
        </w:rPr>
        <w:t xml:space="preserve"> 1288 "Об организации проектной деятельности в Правительстве Российской Федерации" (далее - Положение об организации проектной деятельности), и иными нормативными правовыми актами в сфере проектной деятельности.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4. Решения по вопросам, указанным в </w:t>
      </w:r>
      <w:hyperlink w:anchor="P889">
        <w:r w:rsidRPr="00B326D2">
          <w:rPr>
            <w:rFonts w:ascii="Times New Roman" w:hAnsi="Times New Roman" w:cs="Times New Roman"/>
          </w:rPr>
          <w:t>подпунктах 1</w:t>
        </w:r>
      </w:hyperlink>
      <w:r w:rsidRPr="00B326D2">
        <w:rPr>
          <w:rFonts w:ascii="Times New Roman" w:hAnsi="Times New Roman" w:cs="Times New Roman"/>
        </w:rPr>
        <w:t xml:space="preserve">, </w:t>
      </w:r>
      <w:hyperlink w:anchor="P890">
        <w:r w:rsidRPr="00B326D2">
          <w:rPr>
            <w:rFonts w:ascii="Times New Roman" w:hAnsi="Times New Roman" w:cs="Times New Roman"/>
          </w:rPr>
          <w:t>2</w:t>
        </w:r>
      </w:hyperlink>
      <w:r w:rsidRPr="00B326D2">
        <w:rPr>
          <w:rFonts w:ascii="Times New Roman" w:hAnsi="Times New Roman" w:cs="Times New Roman"/>
        </w:rPr>
        <w:t xml:space="preserve">, </w:t>
      </w:r>
      <w:hyperlink w:anchor="P892">
        <w:r w:rsidRPr="00B326D2">
          <w:rPr>
            <w:rFonts w:ascii="Times New Roman" w:hAnsi="Times New Roman" w:cs="Times New Roman"/>
          </w:rPr>
          <w:t>4</w:t>
        </w:r>
      </w:hyperlink>
      <w:r w:rsidRPr="00B326D2">
        <w:rPr>
          <w:rFonts w:ascii="Times New Roman" w:hAnsi="Times New Roman" w:cs="Times New Roman"/>
        </w:rPr>
        <w:t xml:space="preserve">, </w:t>
      </w:r>
      <w:hyperlink w:anchor="P895">
        <w:r w:rsidRPr="00B326D2">
          <w:rPr>
            <w:rFonts w:ascii="Times New Roman" w:hAnsi="Times New Roman" w:cs="Times New Roman"/>
          </w:rPr>
          <w:t>7</w:t>
        </w:r>
      </w:hyperlink>
      <w:r w:rsidRPr="00B326D2">
        <w:rPr>
          <w:rFonts w:ascii="Times New Roman" w:hAnsi="Times New Roman" w:cs="Times New Roman"/>
        </w:rPr>
        <w:t xml:space="preserve"> и </w:t>
      </w:r>
      <w:hyperlink w:anchor="P896">
        <w:r w:rsidRPr="00B326D2">
          <w:rPr>
            <w:rFonts w:ascii="Times New Roman" w:hAnsi="Times New Roman" w:cs="Times New Roman"/>
          </w:rPr>
          <w:t>8 пункта 3</w:t>
        </w:r>
      </w:hyperlink>
      <w:r w:rsidRPr="00B326D2">
        <w:rPr>
          <w:rFonts w:ascii="Times New Roman" w:hAnsi="Times New Roman" w:cs="Times New Roman"/>
        </w:rPr>
        <w:t xml:space="preserve"> настоящей функциональной структуры, могут быть приняты председателем президиума Совета без рассмотрения указанных вопросов на заседании президиума Совета.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 Контроль за исполнением решений президиума Совета осуществляют ответственный секретарь президиума Совета, руководитель проектного офиса Правительства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6. Президиум Совета может принимать решения путем письменного опроса его членов.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6(1). В целях реализации своих полномочий в отношении национальных проектов и обеспечения межведомственного взаимодействия президиум Совета может формировать рабочие группы (далее - рабочая группа при президиуме Совета).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6(1) введен </w:t>
      </w:r>
      <w:hyperlink r:id="rId277">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6(2). Состав рабочей группы при президиуме Совета формируется на основе предложений </w:t>
      </w:r>
      <w:r w:rsidRPr="00B326D2">
        <w:rPr>
          <w:rFonts w:ascii="Times New Roman" w:hAnsi="Times New Roman" w:cs="Times New Roman"/>
        </w:rPr>
        <w:lastRenderedPageBreak/>
        <w:t>членов президиума Совета о включении в ее состав участников, замещающих должности не ниже заместителей руководителей федеральных органов исполнительной власти, иных государственных органов и организаций, и утверждается решением президиума Совета.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6(2) введен </w:t>
      </w:r>
      <w:hyperlink r:id="rId278">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6(3). Руководитель рабочей группы при президиуме Совета назначается решением президиума Совета из числа его членов.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6(3) введен </w:t>
      </w:r>
      <w:hyperlink r:id="rId279">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6(4). Рабочая группа при президиуме Совета: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рассматривает информацию о ходе реализации национальных проектов и федеральных проектов, входящих в состав национальных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рассматривает и формирует предложения по урегулированию разногласий, возникающих между кураторами национальных проектов и кураторами федеральных проектов, входящих в состав национальных проектов, в ходе разработки и реализации национальных проектов, а также в ходе управления рисками реализации национальных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подготавливает предложения Председателю Правительства Российской Федерации о повышении эффективности реализации национальных проектов и федеральных проектов, входящих в состав национальных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 направляет руководителю национального проекта, руководителю федерального проекта, входящего в состав национального проекта, предложения о повышении эффективности реализации национального проекта, федерального проекта, входящего в состав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 выполняет иные функции, предусмотренные положением о создании соответствующей рабочей группы при президиуме Совета.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6(4) введен </w:t>
      </w:r>
      <w:hyperlink r:id="rId280">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6(5). Заседания рабочей группы при президиуме Совета проводятся по мере необходимости, но не реже одного раза в квартал.</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6(5) введен </w:t>
      </w:r>
      <w:hyperlink r:id="rId281">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Title"/>
        <w:jc w:val="center"/>
        <w:outlineLvl w:val="1"/>
        <w:rPr>
          <w:rFonts w:ascii="Times New Roman" w:hAnsi="Times New Roman" w:cs="Times New Roman"/>
        </w:rPr>
      </w:pPr>
      <w:r w:rsidRPr="00B326D2">
        <w:rPr>
          <w:rFonts w:ascii="Times New Roman" w:hAnsi="Times New Roman" w:cs="Times New Roman"/>
        </w:rPr>
        <w:t>III. Проектный комитет</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7. Проектный комитет является коллегиальным органом, состав которого утверждается президиумом Совета или куратором национального проекта по каждому национальному проекту.</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Проектный комитет может формироваться в целях реализации одного или нескольких федеральных проектов, не входящих в состав национальных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Утверждение состава проектного комитета по федеральному проекту, не входящему в состав национального проекта, осуществляется куратором соответствующего федерального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В состав проектного комитета включаются кураторы федеральных проектов, руководитель национального проекта (в отношении проектного комитета по национальному проекту), председатель комиссии Государственного Совета Российской Федерации по соответствующему направлению социально-экономического развития Российской Федерации (в отношении проектного комитета по национальному проекту), руководитель федерального проекта, не входящего в состав национального проекта (в отношении проектного комитета по федеральному проекту, не входящему в состав национального проекта), ответственный секретарь проектного комитета, представитель проектного офиса Правительства Российской Федерации, представитель департамента (управления) Правительства Российской Федерации в соответствии с вопросами, отнесенными в соответствии с распределением обязанностей к сфере их ведения.</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282">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По решению куратора национального проекта в состав проектного комитета могут включаться </w:t>
      </w:r>
      <w:r w:rsidRPr="00B326D2">
        <w:rPr>
          <w:rFonts w:ascii="Times New Roman" w:hAnsi="Times New Roman" w:cs="Times New Roman"/>
        </w:rPr>
        <w:lastRenderedPageBreak/>
        <w:t>руководители федеральных проектов, входящих в состав национального проекта, руководители или заместители руководителей федеральных органов исполнительной власти, являющихся исполнителями или соисполнителями федерального проекта, а также по согласованию руководители исполнительных органов субъектов Российской Федерации, органов местного самоуправления, представители общественно-экспертного совета, иных государственных органов и организаций, являющихся исполнителями или соисполнителями национального проекта и федерального проекта, а также иные участники.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283">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Абзацы шестой - седьмой утратили силу с 1 января 2025 года. - </w:t>
      </w:r>
      <w:hyperlink r:id="rId284">
        <w:r w:rsidRPr="00B326D2">
          <w:rPr>
            <w:rFonts w:ascii="Times New Roman" w:hAnsi="Times New Roman" w:cs="Times New Roman"/>
          </w:rPr>
          <w:t>Постановление</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8. Председателем проектного комитета по национальному проекту является куратор национального проекта, председателем проектного комитета по федеральному проекту, не входящему в состав национального проекта, - куратор федерального проекта, не входящего в состав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Заместителями председателя проектного комитета по национальному проекту являются руководитель национального проекта и председатель комиссии Государственного Совета Российской Федерации по соответствующему направлению социально-экономического развития Российской Федерации, заместителем председателя проектного комитета по федеральному проекту - руководитель соответствующего федерального проекта.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8 в ред. </w:t>
      </w:r>
      <w:hyperlink r:id="rId285">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9. Ответственным секретарем проектного комитета является работник Аппарата Правительства Российской Федерации, определяемый по согласованию с Заместителем Председателя Правительства Российской Федерации - Руководителем Аппарата Правительства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10. Рекомендуемое количество членов проектного комитета составляет не более 10 человек.</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11. Состав проектного комитета подлежит актуализации не реже одного раза в год или с иной периодичностью по решению куратора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12. Проектный комитет:</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одобряет паспорта национальных проектов или принимает решение о необходимости их доработки;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1 в ред. </w:t>
      </w:r>
      <w:hyperlink r:id="rId286">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bookmarkStart w:id="91" w:name="P939"/>
      <w:bookmarkEnd w:id="91"/>
      <w:r w:rsidRPr="00B326D2">
        <w:rPr>
          <w:rFonts w:ascii="Times New Roman" w:hAnsi="Times New Roman" w:cs="Times New Roman"/>
        </w:rPr>
        <w:t>2) принимает решение о целесообразности подготовки федерального проекта, не входящего в состав национального проекта (за исключением случая, если соответствующее решение принято президиумом Совета);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утверждает паспорта федеральных проектов или принимает решение о необходимости их доработки (за исключением федеральных проектов, по которым паспорта утверждаются на заседании президиума Совета);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3 в ред. </w:t>
      </w:r>
      <w:hyperlink r:id="rId287">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bookmarkStart w:id="92" w:name="P942"/>
      <w:bookmarkEnd w:id="92"/>
      <w:r w:rsidRPr="00B326D2">
        <w:rPr>
          <w:rFonts w:ascii="Times New Roman" w:hAnsi="Times New Roman" w:cs="Times New Roman"/>
        </w:rPr>
        <w:t>4) рассматривает и снимает разногласия, возникающие между участниками проектной деятельности в ходе разработки и реализации национальных проектов и федеральных проектов, в том числе при осуществлении ими функций, предусмотренных настоящей функциональной структурой, при участии заинтересованных федеральных органов исполнительной власти, исполнительных органов субъектов Российской Федерации, иных заинтересованных государственных органов и организаций;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 рассматривает информацию о ходе реализации национальных проектов и (или) федеральных проектов;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288">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lastRenderedPageBreak/>
        <w:t xml:space="preserve">6) рассматривает результаты анализа реализации национальных проектов, федеральных проектов, входящих в состав национальных проектов, федеральных проектов, не входящих в состав национальных проектов, в том числе с учетом реализации плана, указанного в </w:t>
      </w:r>
      <w:hyperlink w:anchor="P447">
        <w:r w:rsidRPr="00B326D2">
          <w:rPr>
            <w:rFonts w:ascii="Times New Roman" w:hAnsi="Times New Roman" w:cs="Times New Roman"/>
          </w:rPr>
          <w:t>пункте 78</w:t>
        </w:r>
      </w:hyperlink>
      <w:r w:rsidRPr="00B326D2">
        <w:rPr>
          <w:rFonts w:ascii="Times New Roman" w:hAnsi="Times New Roman" w:cs="Times New Roman"/>
        </w:rPr>
        <w:t xml:space="preserve"> Положения об организации проектной деятельности, а также региональных проектов (при необходимости);</w:t>
      </w:r>
    </w:p>
    <w:p w:rsidR="00B326D2" w:rsidRPr="00B326D2" w:rsidRDefault="00B326D2">
      <w:pPr>
        <w:pStyle w:val="ConsPlusNormal"/>
        <w:spacing w:before="220"/>
        <w:ind w:firstLine="540"/>
        <w:jc w:val="both"/>
        <w:rPr>
          <w:rFonts w:ascii="Times New Roman" w:hAnsi="Times New Roman" w:cs="Times New Roman"/>
        </w:rPr>
      </w:pPr>
      <w:bookmarkStart w:id="93" w:name="P946"/>
      <w:bookmarkEnd w:id="93"/>
      <w:r w:rsidRPr="00B326D2">
        <w:rPr>
          <w:rFonts w:ascii="Times New Roman" w:hAnsi="Times New Roman" w:cs="Times New Roman"/>
        </w:rPr>
        <w:t>7) запрашивает у исполнительных органов субъектов Российской Федерации, органов местного самоуправления, иных государственных органов и организаций материалы и информацию по вопросам реализации национальных проектов и федеральных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8) представляет в президиум Совета доклады и предложения по вопросам реализации национальных проектов и федеральных проектов;</w:t>
      </w:r>
    </w:p>
    <w:p w:rsidR="00B326D2" w:rsidRPr="00B326D2" w:rsidRDefault="00B326D2">
      <w:pPr>
        <w:pStyle w:val="ConsPlusNormal"/>
        <w:spacing w:before="220"/>
        <w:ind w:firstLine="540"/>
        <w:jc w:val="both"/>
        <w:rPr>
          <w:rFonts w:ascii="Times New Roman" w:hAnsi="Times New Roman" w:cs="Times New Roman"/>
        </w:rPr>
      </w:pPr>
      <w:bookmarkStart w:id="94" w:name="P948"/>
      <w:bookmarkEnd w:id="94"/>
      <w:r w:rsidRPr="00B326D2">
        <w:rPr>
          <w:rFonts w:ascii="Times New Roman" w:hAnsi="Times New Roman" w:cs="Times New Roman"/>
        </w:rPr>
        <w:t>9) одобряет единые запросы на изменение паспортов национальных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10) может утверждать (отклонять) соответствующие единые запросы в случаях и порядке, которые установлены </w:t>
      </w:r>
      <w:hyperlink w:anchor="P62">
        <w:r w:rsidRPr="00B326D2">
          <w:rPr>
            <w:rFonts w:ascii="Times New Roman" w:hAnsi="Times New Roman" w:cs="Times New Roman"/>
          </w:rPr>
          <w:t>Положением</w:t>
        </w:r>
      </w:hyperlink>
      <w:r w:rsidRPr="00B326D2">
        <w:rPr>
          <w:rFonts w:ascii="Times New Roman" w:hAnsi="Times New Roman" w:cs="Times New Roman"/>
        </w:rPr>
        <w:t xml:space="preserve"> об организации проектной деятельности;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11) утверждает (отклоняет) единые запросы, предусматривающие только изменения параметров паспортов федеральных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12) принимает решение о достижении показателей, мероприятий (результатов) и контрольных точек федеральных проектов, решение об их завершении (в том числе досрочном);</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13) оценивает эффективность и результативность деятельности руководителей федеральных проектов;</w:t>
      </w:r>
    </w:p>
    <w:p w:rsidR="00B326D2" w:rsidRPr="00B326D2" w:rsidRDefault="00B326D2">
      <w:pPr>
        <w:pStyle w:val="ConsPlusNormal"/>
        <w:spacing w:before="220"/>
        <w:ind w:firstLine="540"/>
        <w:jc w:val="both"/>
        <w:rPr>
          <w:rFonts w:ascii="Times New Roman" w:hAnsi="Times New Roman" w:cs="Times New Roman"/>
        </w:rPr>
      </w:pPr>
      <w:bookmarkStart w:id="95" w:name="P953"/>
      <w:bookmarkEnd w:id="95"/>
      <w:r w:rsidRPr="00B326D2">
        <w:rPr>
          <w:rFonts w:ascii="Times New Roman" w:hAnsi="Times New Roman" w:cs="Times New Roman"/>
        </w:rPr>
        <w:t>14) принимает решения о корректировке мер реагирования, направленных на устранение (минимизацию) рисков реализации национальных проектов и федеральных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14(1)) одобряет проект карты технологической кооперации при одобрении паспорта национального проекта по обеспечению технологического лидерства;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14(1) введен </w:t>
      </w:r>
      <w:hyperlink r:id="rId289">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06.11.2025 </w:t>
      </w:r>
      <w:r>
        <w:rPr>
          <w:rFonts w:ascii="Times New Roman" w:hAnsi="Times New Roman" w:cs="Times New Roman"/>
        </w:rPr>
        <w:t>№</w:t>
      </w:r>
      <w:r w:rsidRPr="00B326D2">
        <w:rPr>
          <w:rFonts w:ascii="Times New Roman" w:hAnsi="Times New Roman" w:cs="Times New Roman"/>
        </w:rPr>
        <w:t xml:space="preserve"> 1752)</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14(2)) рассматривает отчеты о реализации карты технологической кооперации в соответствии с </w:t>
      </w:r>
      <w:hyperlink r:id="rId290">
        <w:r w:rsidRPr="00B326D2">
          <w:rPr>
            <w:rFonts w:ascii="Times New Roman" w:hAnsi="Times New Roman" w:cs="Times New Roman"/>
          </w:rPr>
          <w:t>Положением</w:t>
        </w:r>
      </w:hyperlink>
      <w:r w:rsidRPr="00B326D2">
        <w:rPr>
          <w:rFonts w:ascii="Times New Roman" w:hAnsi="Times New Roman" w:cs="Times New Roman"/>
        </w:rPr>
        <w:t xml:space="preserve"> о картах технологической кооперации, утвержденным постановлением Правительства Российской Федерации от 6 ноября 2025 г. </w:t>
      </w:r>
      <w:r>
        <w:rPr>
          <w:rFonts w:ascii="Times New Roman" w:hAnsi="Times New Roman" w:cs="Times New Roman"/>
        </w:rPr>
        <w:t>№</w:t>
      </w:r>
      <w:r w:rsidRPr="00B326D2">
        <w:rPr>
          <w:rFonts w:ascii="Times New Roman" w:hAnsi="Times New Roman" w:cs="Times New Roman"/>
        </w:rPr>
        <w:t xml:space="preserve"> 1752 "Об отдельных вопросах реализации технологической политики в Российской Федерации" (далее - Положение о картах технологической кооперации);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14(2) введен </w:t>
      </w:r>
      <w:hyperlink r:id="rId291">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06.11.2025 </w:t>
      </w:r>
      <w:r>
        <w:rPr>
          <w:rFonts w:ascii="Times New Roman" w:hAnsi="Times New Roman" w:cs="Times New Roman"/>
        </w:rPr>
        <w:t>№</w:t>
      </w:r>
      <w:r w:rsidRPr="00B326D2">
        <w:rPr>
          <w:rFonts w:ascii="Times New Roman" w:hAnsi="Times New Roman" w:cs="Times New Roman"/>
        </w:rPr>
        <w:t xml:space="preserve"> 1752)</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14(3)) рассматривает и снимает разногласия, возникшие в ходе согласования проекта карты технологической кооперации, проекта изменений в карту технологической кооперации, ежегодного отчета о реализации карты технологической кооперации;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14(3) введен </w:t>
      </w:r>
      <w:hyperlink r:id="rId292">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06.11.2025 </w:t>
      </w:r>
      <w:r>
        <w:rPr>
          <w:rFonts w:ascii="Times New Roman" w:hAnsi="Times New Roman" w:cs="Times New Roman"/>
        </w:rPr>
        <w:t>№</w:t>
      </w:r>
      <w:r w:rsidRPr="00B326D2">
        <w:rPr>
          <w:rFonts w:ascii="Times New Roman" w:hAnsi="Times New Roman" w:cs="Times New Roman"/>
        </w:rPr>
        <w:t xml:space="preserve"> 1752)</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15) выполняет иные функции, предусмотренные </w:t>
      </w:r>
      <w:hyperlink w:anchor="P62">
        <w:r w:rsidRPr="00B326D2">
          <w:rPr>
            <w:rFonts w:ascii="Times New Roman" w:hAnsi="Times New Roman" w:cs="Times New Roman"/>
          </w:rPr>
          <w:t>Положением</w:t>
        </w:r>
      </w:hyperlink>
      <w:r w:rsidRPr="00B326D2">
        <w:rPr>
          <w:rFonts w:ascii="Times New Roman" w:hAnsi="Times New Roman" w:cs="Times New Roman"/>
        </w:rPr>
        <w:t xml:space="preserve"> об организации проектной деятельности и иными нормативными правовыми актами в сфере проектной деятельности.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13. Решения по вопросам, указанным в </w:t>
      </w:r>
      <w:hyperlink w:anchor="P939">
        <w:r w:rsidRPr="00B326D2">
          <w:rPr>
            <w:rFonts w:ascii="Times New Roman" w:hAnsi="Times New Roman" w:cs="Times New Roman"/>
          </w:rPr>
          <w:t>подпунктах 2</w:t>
        </w:r>
      </w:hyperlink>
      <w:r w:rsidRPr="00B326D2">
        <w:rPr>
          <w:rFonts w:ascii="Times New Roman" w:hAnsi="Times New Roman" w:cs="Times New Roman"/>
        </w:rPr>
        <w:t xml:space="preserve">, </w:t>
      </w:r>
      <w:hyperlink w:anchor="P942">
        <w:r w:rsidRPr="00B326D2">
          <w:rPr>
            <w:rFonts w:ascii="Times New Roman" w:hAnsi="Times New Roman" w:cs="Times New Roman"/>
          </w:rPr>
          <w:t>4</w:t>
        </w:r>
      </w:hyperlink>
      <w:r w:rsidRPr="00B326D2">
        <w:rPr>
          <w:rFonts w:ascii="Times New Roman" w:hAnsi="Times New Roman" w:cs="Times New Roman"/>
        </w:rPr>
        <w:t xml:space="preserve">, </w:t>
      </w:r>
      <w:hyperlink w:anchor="P946">
        <w:r w:rsidRPr="00B326D2">
          <w:rPr>
            <w:rFonts w:ascii="Times New Roman" w:hAnsi="Times New Roman" w:cs="Times New Roman"/>
          </w:rPr>
          <w:t>7</w:t>
        </w:r>
      </w:hyperlink>
      <w:r w:rsidRPr="00B326D2">
        <w:rPr>
          <w:rFonts w:ascii="Times New Roman" w:hAnsi="Times New Roman" w:cs="Times New Roman"/>
        </w:rPr>
        <w:t xml:space="preserve"> - </w:t>
      </w:r>
      <w:hyperlink w:anchor="P948">
        <w:r w:rsidRPr="00B326D2">
          <w:rPr>
            <w:rFonts w:ascii="Times New Roman" w:hAnsi="Times New Roman" w:cs="Times New Roman"/>
          </w:rPr>
          <w:t>9</w:t>
        </w:r>
      </w:hyperlink>
      <w:r w:rsidRPr="00B326D2">
        <w:rPr>
          <w:rFonts w:ascii="Times New Roman" w:hAnsi="Times New Roman" w:cs="Times New Roman"/>
        </w:rPr>
        <w:t xml:space="preserve">, </w:t>
      </w:r>
      <w:hyperlink w:anchor="P948">
        <w:r w:rsidRPr="00B326D2">
          <w:rPr>
            <w:rFonts w:ascii="Times New Roman" w:hAnsi="Times New Roman" w:cs="Times New Roman"/>
          </w:rPr>
          <w:t>12</w:t>
        </w:r>
      </w:hyperlink>
      <w:r w:rsidRPr="00B326D2">
        <w:rPr>
          <w:rFonts w:ascii="Times New Roman" w:hAnsi="Times New Roman" w:cs="Times New Roman"/>
        </w:rPr>
        <w:t xml:space="preserve"> (в части контрольных точек) и </w:t>
      </w:r>
      <w:hyperlink w:anchor="P953">
        <w:r w:rsidRPr="00B326D2">
          <w:rPr>
            <w:rFonts w:ascii="Times New Roman" w:hAnsi="Times New Roman" w:cs="Times New Roman"/>
          </w:rPr>
          <w:t>14 пункта 12</w:t>
        </w:r>
      </w:hyperlink>
      <w:r w:rsidRPr="00B326D2">
        <w:rPr>
          <w:rFonts w:ascii="Times New Roman" w:hAnsi="Times New Roman" w:cs="Times New Roman"/>
        </w:rPr>
        <w:t xml:space="preserve"> настоящей функциональной структуры, могут быть приняты председателем проектного комитета без рассмотрения указанных вопросов на заседании проектного комитета.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293">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14. В целях реализации своих полномочий проектный комитет может формировать рабочие группы и определять цели деятельности рабочих групп.</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15. Подготовку и организацию проведения заседаний проектного комитета осуществляет ответственный секретарь проектного комитета.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lastRenderedPageBreak/>
        <w:t>16. Заседания проектного комитета проводятся при необходимости. Куратором проекта может быть принято решение об утверждении плана-графика заседаний проектного комитета (в отношении проектного комитета по национальному проекту - по предложению проектного офиса Правительства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17. Решение о проведении заседания проектного комитета принимается председателем проектного комитета или по согласованию с председателем проектного комитета его заместителем.</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18. Принимаемые на заседаниях проектного комитета решения оформляются протоколом, который утверждается председателем проектного комитета.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Контроль за исполнением решений проектных комитетов осуществляет ответственный секретарь проектного комитета.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19. При невозможности присутствовать на заседании проектного комитета член проектного комитета имеет право заблаговременно представить свое мнение по рассматриваемым на заседании проектного комитета вопросам в письменной форме.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Мнение члена проектного комитета, изложенное в письменной форме, подлежит приобщению к протоколу заседания проектного комитета.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20. Проектный комитет может принимать решения путем письменного опроса его членов, проведенного по решению председателя проектного комитета.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21. При рассмотрении на заседании проектного комитета вопроса, отнесенного в соответствии с распределением обязанностей к сфере ведения соответствующего Заместителя Председателя Правительства Российской Федерации, указанный Заместитель Председателя Правительства Российской Федерации приглашается на заседание проектного комитета.</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Title"/>
        <w:jc w:val="center"/>
        <w:outlineLvl w:val="1"/>
        <w:rPr>
          <w:rFonts w:ascii="Times New Roman" w:hAnsi="Times New Roman" w:cs="Times New Roman"/>
        </w:rPr>
      </w:pPr>
      <w:r w:rsidRPr="00B326D2">
        <w:rPr>
          <w:rFonts w:ascii="Times New Roman" w:hAnsi="Times New Roman" w:cs="Times New Roman"/>
        </w:rPr>
        <w:t>III(1). Куратор национального проекта, куратор</w:t>
      </w:r>
    </w:p>
    <w:p w:rsidR="00B326D2" w:rsidRPr="00B326D2" w:rsidRDefault="00B326D2">
      <w:pPr>
        <w:pStyle w:val="ConsPlusTitle"/>
        <w:jc w:val="center"/>
        <w:rPr>
          <w:rFonts w:ascii="Times New Roman" w:hAnsi="Times New Roman" w:cs="Times New Roman"/>
        </w:rPr>
      </w:pPr>
      <w:r w:rsidRPr="00B326D2">
        <w:rPr>
          <w:rFonts w:ascii="Times New Roman" w:hAnsi="Times New Roman" w:cs="Times New Roman"/>
        </w:rPr>
        <w:t>федерального проекта</w:t>
      </w:r>
    </w:p>
    <w:p w:rsidR="00B326D2" w:rsidRPr="00B326D2" w:rsidRDefault="00B326D2">
      <w:pPr>
        <w:pStyle w:val="ConsPlusNormal"/>
        <w:jc w:val="center"/>
        <w:rPr>
          <w:rFonts w:ascii="Times New Roman" w:hAnsi="Times New Roman" w:cs="Times New Roman"/>
        </w:rPr>
      </w:pPr>
      <w:r w:rsidRPr="00B326D2">
        <w:rPr>
          <w:rFonts w:ascii="Times New Roman" w:hAnsi="Times New Roman" w:cs="Times New Roman"/>
        </w:rPr>
        <w:t xml:space="preserve">(введено </w:t>
      </w:r>
      <w:hyperlink r:id="rId294">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w:t>
      </w:r>
    </w:p>
    <w:p w:rsidR="00B326D2" w:rsidRPr="00B326D2" w:rsidRDefault="00B326D2">
      <w:pPr>
        <w:pStyle w:val="ConsPlusNormal"/>
        <w:jc w:val="center"/>
        <w:rPr>
          <w:rFonts w:ascii="Times New Roman" w:hAnsi="Times New Roman" w:cs="Times New Roman"/>
        </w:rPr>
      </w:pPr>
      <w:r w:rsidRPr="00B326D2">
        <w:rPr>
          <w:rFonts w:ascii="Times New Roman" w:hAnsi="Times New Roman" w:cs="Times New Roman"/>
        </w:rPr>
        <w:t xml:space="preserve">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22. Куратор национального проекта утверждается президиумом Совета из числа заместителей Председателя Правительства Российской Федерации.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295">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Куратор федерального проекта, входящего в состав национального проекта, утверждается президиумом Совета из числа заместителей Председателя Правительства Российской Федерации, руководителей федеральных органов исполнительной власти (за исключением федеральных органов исполнительной власти, подведомственных федеральным министерствам), руководителей государственных корпораций.</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(абзац введен </w:t>
      </w:r>
      <w:hyperlink r:id="rId296">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23. Куратор федерального проекта, не входящего в состав национального проекта, утверждается в паспорте (изменениях паспорта) соответствующей государственной программы Российской Федерации из числа заместителей Председателя Правительства Российской Федерации, руководителей федеральных органов исполнительной власти (за исключением федеральных органов исполнительной власти, подведомственных федеральным министерствам), руководителей государственных корпораций.</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297">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23(1). На куратора национального проекта возлагается обязанность по общему руководству национальным проектом и достижению показателей национального проекта.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23(1) введен </w:t>
      </w:r>
      <w:hyperlink r:id="rId298">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23(2). На куратора федерального проекта возлагается обязанность по общему руководству федеральным проектом и достижению показателей национального проекта (для федеральных </w:t>
      </w:r>
      <w:r w:rsidRPr="00B326D2">
        <w:rPr>
          <w:rFonts w:ascii="Times New Roman" w:hAnsi="Times New Roman" w:cs="Times New Roman"/>
        </w:rPr>
        <w:lastRenderedPageBreak/>
        <w:t>проектов, входящих в состав национальных проектов) и показателей федерального проекта, достижение которых обеспечивается за счет реализации соответствующего федерального проекта.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23(2) введен </w:t>
      </w:r>
      <w:hyperlink r:id="rId299">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bookmarkStart w:id="96" w:name="P989"/>
      <w:bookmarkEnd w:id="96"/>
      <w:r w:rsidRPr="00B326D2">
        <w:rPr>
          <w:rFonts w:ascii="Times New Roman" w:hAnsi="Times New Roman" w:cs="Times New Roman"/>
        </w:rPr>
        <w:t>24. Куратор национального проекта, куратор федерального проекта, входящего в состав национального проекта, и куратор федерального проекта, не входящего в состав национального проекта, осуществляют следующие функции: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могут утверждать (изменять):</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состав проектного комитета по национальному проекту - куратор национального проекта в отношении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состав проектного комитета по федеральному проекту, не входящему в состав национального проекта, - куратор федерального проекта, не входящего в состав национального проекта, в отношении федерального проекта, не входящего в состав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возглавляют:</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проектный комитет по национальному проекту - куратор национального проекта в отношении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проектный комитет по федеральному проекту, не входящему в состав национального проекта, - куратор федерального проекта, не входящего в состав национального проекта, в отношении федерального проекта, не входящего в состав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2(1)) формирует предложение об определении руководителем национального проекта Заместителя Председателя Правительства Российской Федерации, являющегося куратором национального проекта, в целях дальнейшего рассмотрения предложения на заседании президиума Совета, - куратор национального проекта;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2(1) введен </w:t>
      </w:r>
      <w:hyperlink r:id="rId300">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3) могут утверждать единые запросы в случаях и порядке, которые установлены </w:t>
      </w:r>
      <w:hyperlink w:anchor="P62">
        <w:r w:rsidRPr="00B326D2">
          <w:rPr>
            <w:rFonts w:ascii="Times New Roman" w:hAnsi="Times New Roman" w:cs="Times New Roman"/>
          </w:rPr>
          <w:t>Положением</w:t>
        </w:r>
      </w:hyperlink>
      <w:r w:rsidRPr="00B326D2">
        <w:rPr>
          <w:rFonts w:ascii="Times New Roman" w:hAnsi="Times New Roman" w:cs="Times New Roman"/>
        </w:rPr>
        <w:t xml:space="preserve"> об организации проектной деятельности, - куратор национального проекта в отношении единых запросов, предусматривающих изменения национальных проектов и (или) федеральных проектов, входящих в состав национальных проектов, куратор федерального проекта, не входящего в состав национального проекта, в отношении единых запросов, предусматривающих изменения федеральных проектов, не входящих в состав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 принимают решение о передаче полномочий: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по утверждению единого запроса на изменение соответствующего проекта, предусматривающего внесение технических изменений, руководителю такого проекта или куратору федерального проекта, входящего в состав национального проекта, - куратор национального проекта в отношении национального проекта и федерального проекта, входящего в состав национального проекта, куратор федерального проекта, не входящего в состав национального проекта, в отношении федерального проекта, не входящего в состав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по подписанию отчетности за месяц руководителю ведомственного проектного офиса или администратору проекта;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4 в ред. </w:t>
      </w:r>
      <w:hyperlink r:id="rId301">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 рассматривают и снимают разногласия в ходе разработки и реализации соответствующих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6) рассматривают результаты анализа реализации соответствующих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7) рассматривают результаты работы руководителей соответствующих проектов с рисками реализации национальных проектов, федеральных проектов и при необходимости принимают </w:t>
      </w:r>
      <w:r w:rsidRPr="00B326D2">
        <w:rPr>
          <w:rFonts w:ascii="Times New Roman" w:hAnsi="Times New Roman" w:cs="Times New Roman"/>
        </w:rPr>
        <w:lastRenderedPageBreak/>
        <w:t>решение о корректировке мер реагирования, направленных на устранение (минимизацию) рисков реализации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8) оказывают содействие успешной реализации соответствующих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8(1)) могут определять сроки рассмотрения и формирования общественно-экспертным советом заключений на паспорта национальных проектов, федеральных проектов, входящих в состав национальных проектов, - кураторы национальных проектов;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8(1) введен </w:t>
      </w:r>
      <w:hyperlink r:id="rId302">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8(2)) могут определять с учетом позиции Администрации Президента Российской Федерации (при необходимости) параметры паспортов национальных проектов и федеральных проектов, входящих в состав национальных проектов, подлежащие публикации на общедоступных ресурсах;</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8(2) введен </w:t>
      </w:r>
      <w:hyperlink r:id="rId303">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9) выполняют иные функции, предусмотренные </w:t>
      </w:r>
      <w:hyperlink w:anchor="P62">
        <w:r w:rsidRPr="00B326D2">
          <w:rPr>
            <w:rFonts w:ascii="Times New Roman" w:hAnsi="Times New Roman" w:cs="Times New Roman"/>
          </w:rPr>
          <w:t>Положением</w:t>
        </w:r>
      </w:hyperlink>
      <w:r w:rsidRPr="00B326D2">
        <w:rPr>
          <w:rFonts w:ascii="Times New Roman" w:hAnsi="Times New Roman" w:cs="Times New Roman"/>
        </w:rPr>
        <w:t xml:space="preserve"> об организации проектной деятельности и иными нормативными правовыми актами в сфере проектной деятельности.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24(1). Куратор федерального проекта, входящего в национальный проект, по решению куратора национального проекта может выполнять отдельные функции и полномочия руководителя национального проекта в отношении федеральных проектов, куратором которых он является.</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24(1) введен </w:t>
      </w:r>
      <w:hyperlink r:id="rId304">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24(2). Куратор национального проекта по обеспечению технологического лидерства дополнительно к функциям, предусмотренным </w:t>
      </w:r>
      <w:hyperlink w:anchor="P989">
        <w:r w:rsidRPr="00B326D2">
          <w:rPr>
            <w:rFonts w:ascii="Times New Roman" w:hAnsi="Times New Roman" w:cs="Times New Roman"/>
          </w:rPr>
          <w:t>пунктом 24</w:t>
        </w:r>
      </w:hyperlink>
      <w:r w:rsidRPr="00B326D2">
        <w:rPr>
          <w:rFonts w:ascii="Times New Roman" w:hAnsi="Times New Roman" w:cs="Times New Roman"/>
        </w:rPr>
        <w:t xml:space="preserve"> настоящей функциональной структуры, осуществляет следующие функции: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привлекает лиц, осуществляющих содействие развитию технологий, включая Российский научный фонд, для реализации соответствующего национального проекта по обеспечению технологического лидерства;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по мотивированному предложению руководителя национального проекта по обеспечению технологического лидерства может принимать решение о непривлечении малых технологических компаний к реализации национального проекта по обеспечению технологического лидерства;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3) принимает решение о целесообразности включения в карту технологической кооперации технологий (включая критические и сквозные технологии) и высокотехнологичной продукции в соответствии с </w:t>
      </w:r>
      <w:hyperlink r:id="rId305">
        <w:r w:rsidRPr="00B326D2">
          <w:rPr>
            <w:rFonts w:ascii="Times New Roman" w:hAnsi="Times New Roman" w:cs="Times New Roman"/>
          </w:rPr>
          <w:t>пунктом 31</w:t>
        </w:r>
      </w:hyperlink>
      <w:r w:rsidRPr="00B326D2">
        <w:rPr>
          <w:rFonts w:ascii="Times New Roman" w:hAnsi="Times New Roman" w:cs="Times New Roman"/>
        </w:rPr>
        <w:t xml:space="preserve"> Положения о картах технологической кооперации;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 по предложению руководителя национального проекта по обеспечению технологического лидерства определяет направление (направления) и (или) отрасль (отрасли) национального проекта по обеспечению технологического лидерства в порядке, установленном Министерством экономического развития Российской Федерации по согласованию с заинтересованными федеральными органами исполнительной власти, иными государственными органами и организациями и Аппаратом Правительства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5) по предложению руководителя национального проекта по обеспечению технологического лидерства определяет один (или несколько) федеральный проект, входящий в состав национального проекта по обеспечению технологического лидерства, в качестве федерального проекта, в соответствующий раздел рабочего плана которого в обязательном порядке включается план мероприятий по реализации механизма управления системными изменениями нормативно-правового регулирования в сферах реализации национального проекта по обеспечению технологического лидерства, предусмотренный </w:t>
      </w:r>
      <w:hyperlink r:id="rId306">
        <w:r w:rsidRPr="00B326D2">
          <w:rPr>
            <w:rFonts w:ascii="Times New Roman" w:hAnsi="Times New Roman" w:cs="Times New Roman"/>
          </w:rPr>
          <w:t>частью 2 статьи 12</w:t>
        </w:r>
      </w:hyperlink>
      <w:r w:rsidRPr="00B326D2">
        <w:rPr>
          <w:rFonts w:ascii="Times New Roman" w:hAnsi="Times New Roman" w:cs="Times New Roman"/>
        </w:rPr>
        <w:t xml:space="preserve"> Закона о технологической политике (далее - план мероприятий);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6) по предложению руководителя национального проекта по обеспечению технологического лидерства, согласованному президиумом Комиссии по научно-технологическому развитию Российской Федерации, принимает решение о возложении функций научного центра на межведомственный коллегиальный орган (подразделение организации), утверждает положение о </w:t>
      </w:r>
      <w:r w:rsidRPr="00B326D2">
        <w:rPr>
          <w:rFonts w:ascii="Times New Roman" w:hAnsi="Times New Roman" w:cs="Times New Roman"/>
        </w:rPr>
        <w:lastRenderedPageBreak/>
        <w:t>научном центре, его состав (в случае возложения функций научного центра на межведомственный коллегиальный орган);</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7) по предложению руководителя национального проекта по обеспечению технологического лидерства, согласованному президиумом Комиссии по научно-технологическому развитию Российской Федерации, принимает решение о возложении функций кадрового центра на межведомственный коллегиальный орган (подразделение организации), утверждает положение о кадровом центре, его состав (в случае возложения функций кадрового центра на межведомственный коллегиальный орган);</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8) определяет перечень параметров, включаемых в ежемесячные и ежеквартальные отчеты о реализации карты технологической кооперации с учетом специфики реализации отдельных параметров карты технологической кооперации;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9) одобряет план мероприятий;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10) рассматривает отчеты о реализации карты технологической кооперации в соответствии с </w:t>
      </w:r>
      <w:hyperlink r:id="rId307">
        <w:r w:rsidRPr="00B326D2">
          <w:rPr>
            <w:rFonts w:ascii="Times New Roman" w:hAnsi="Times New Roman" w:cs="Times New Roman"/>
          </w:rPr>
          <w:t>Положением</w:t>
        </w:r>
      </w:hyperlink>
      <w:r w:rsidRPr="00B326D2">
        <w:rPr>
          <w:rFonts w:ascii="Times New Roman" w:hAnsi="Times New Roman" w:cs="Times New Roman"/>
        </w:rPr>
        <w:t xml:space="preserve"> о картах технологической кооперации;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11) принимает решение о включении высокотехнологичной продукции, создаваемой и (или) развиваемой (совершенствуемой) в рамках национального проекта по обеспечению технологического лидерства, являющейся лекарственными средствами, медицинскими изделиями, биомедицинскими клеточными продуктами, продуктами тканевой инженерии, в карту технологической кооперации для учета в расчете показателя, указанного в </w:t>
      </w:r>
      <w:hyperlink w:anchor="P330">
        <w:r w:rsidRPr="00B326D2">
          <w:rPr>
            <w:rFonts w:ascii="Times New Roman" w:hAnsi="Times New Roman" w:cs="Times New Roman"/>
          </w:rPr>
          <w:t>подпункте 2 пункта 42(4)</w:t>
        </w:r>
      </w:hyperlink>
      <w:r w:rsidRPr="00B326D2">
        <w:rPr>
          <w:rFonts w:ascii="Times New Roman" w:hAnsi="Times New Roman" w:cs="Times New Roman"/>
        </w:rPr>
        <w:t xml:space="preserve"> Положения об организации проектной деятельности.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24(2) введен </w:t>
      </w:r>
      <w:hyperlink r:id="rId308">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06.11.2025 </w:t>
      </w:r>
      <w:r>
        <w:rPr>
          <w:rFonts w:ascii="Times New Roman" w:hAnsi="Times New Roman" w:cs="Times New Roman"/>
        </w:rPr>
        <w:t>№</w:t>
      </w:r>
      <w:r w:rsidRPr="00B326D2">
        <w:rPr>
          <w:rFonts w:ascii="Times New Roman" w:hAnsi="Times New Roman" w:cs="Times New Roman"/>
        </w:rPr>
        <w:t xml:space="preserve"> 1752)</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Title"/>
        <w:jc w:val="center"/>
        <w:outlineLvl w:val="1"/>
        <w:rPr>
          <w:rFonts w:ascii="Times New Roman" w:hAnsi="Times New Roman" w:cs="Times New Roman"/>
        </w:rPr>
      </w:pPr>
      <w:r w:rsidRPr="00B326D2">
        <w:rPr>
          <w:rFonts w:ascii="Times New Roman" w:hAnsi="Times New Roman" w:cs="Times New Roman"/>
        </w:rPr>
        <w:t>IV. Ведомственный координационный орган</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25. Координационный орган формируется в федеральном органе исполнительной власти, ином государственном органе или организации в целях реализации одного или более ведомственных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26. Ведомственный координационный орган является коллегиальным органом, состав которого утверждается (изменяется) руководителем федерального органа исполнительной власти, иного государственного органа или организации.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В состав ведомственного координационного органа включаются кураторы соответствующих ведомственных проектов, заместитель руководителя федерального органа исполнительной власти, ответственный за организацию проектной деятельности в соответствующем федеральном органе исполнительной власти, ином государственном органе или организации, ответственный секретарь ведомственного координационного органа, руководитель ведомственного проектного офиса и при необходимости руководители структурных подразделений федерального органа исполнительной власти, иного государственного органа или организации и представители федеральных органов исполнительной власти и организаций, находящихся в ведении соответствующего федерального органа исполнительной власти, иного государственного органа или организации, в котором реализуется ведомственный проект.</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27. В целях обеспечения единства организации проектной деятельности в Правительстве Российской Федерации по предложению проектного офиса Правительства Российской Федерации в состав ведомственного координационного органа может включаться представитель проектного офиса Правительства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В случае несогласия с решением ведомственного координационного органа проектный офис Правительства Российской Федерации вправе представить особое мнение и инициировать рассмотрение соответствующего вопроса президиумом Совета. В этом случае решение ведомственного координационного органа приводится в соответствие с решением президиума Совета.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lastRenderedPageBreak/>
        <w:t>28. Председателем ведомственного координационного органа является руководитель федерального органа исполнительной власти, иного государственного органа или организации.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29. Ведомственный координационный орган:</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принимает решение об утверждении или отклонении паспорта ведомственного проекта (единого запроса, предусматривающего изменения только паспорта ведомственного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принимает решение о достижении показателей, выполнении мероприятий (результатов) и контрольных точек ведомственных проектов, решение о завершении реализации (в том числе досрочном) ведомственных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оценивает эффективность и результативность деятельности руководителей ведомственных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 осуществляет координацию участников проектной деятельности в федеральном органе исполнительной власти;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5) выполняет иные функции, предусмотренные </w:t>
      </w:r>
      <w:hyperlink w:anchor="P62">
        <w:r w:rsidRPr="00B326D2">
          <w:rPr>
            <w:rFonts w:ascii="Times New Roman" w:hAnsi="Times New Roman" w:cs="Times New Roman"/>
          </w:rPr>
          <w:t>Положением</w:t>
        </w:r>
      </w:hyperlink>
      <w:r w:rsidRPr="00B326D2">
        <w:rPr>
          <w:rFonts w:ascii="Times New Roman" w:hAnsi="Times New Roman" w:cs="Times New Roman"/>
        </w:rPr>
        <w:t xml:space="preserve"> об организации проектной деятельности и иными нормативными правовыми актами в сфере проектной деятельности.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30. В целях реализации своих полномочий ведомственный координационный орган может формировать рабочие группы и определять цели деятельности рабочих групп.</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31. Куратор ведомственного проекта утверждается руководителем федерального органа исполнительной власти, иного государственных органа или организации из числа его заместителей.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32. Куратор ведомственного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 может утверждать единые запросы, предусматривающие изменение ведомственных проектов, в случаях и порядке, которые установлены </w:t>
      </w:r>
      <w:hyperlink w:anchor="P62">
        <w:r w:rsidRPr="00B326D2">
          <w:rPr>
            <w:rFonts w:ascii="Times New Roman" w:hAnsi="Times New Roman" w:cs="Times New Roman"/>
          </w:rPr>
          <w:t>Положением</w:t>
        </w:r>
      </w:hyperlink>
      <w:r w:rsidRPr="00B326D2">
        <w:rPr>
          <w:rFonts w:ascii="Times New Roman" w:hAnsi="Times New Roman" w:cs="Times New Roman"/>
        </w:rPr>
        <w:t xml:space="preserve"> об организации проектной деятельности;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рассматривает и снимает разногласия в ходе разработки и реализации ведомственного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рассматривает отчеты о ходе реализации ведомственного проекта и результаты анализа реализации ведомственного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 принимает решение о передаче полномочий по утверждению единого запроса, предусматривающего внесение технических изменений в ведомственный проект, руководителю такого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 принимает решение о передаче полномочий по утверждению отчетов о ходе реализации ведомственного проекта за месяц руководителю ведомственного проектного офиса или администратору такого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6) рассматривает результаты работы руководителей ведомственного проекта и при необходимости принимает решение о корректировке мер реагирования, направленных на устранение (минимизацию) рисков реализации ведомственных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7) выполняет иные функции, предусмотренные </w:t>
      </w:r>
      <w:hyperlink w:anchor="P62">
        <w:r w:rsidRPr="00B326D2">
          <w:rPr>
            <w:rFonts w:ascii="Times New Roman" w:hAnsi="Times New Roman" w:cs="Times New Roman"/>
          </w:rPr>
          <w:t>Положением</w:t>
        </w:r>
      </w:hyperlink>
      <w:r w:rsidRPr="00B326D2">
        <w:rPr>
          <w:rFonts w:ascii="Times New Roman" w:hAnsi="Times New Roman" w:cs="Times New Roman"/>
        </w:rPr>
        <w:t xml:space="preserve"> об организации проектной деятельности и иными нормативными правовыми актами в сфере проектной деятельности.</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Title"/>
        <w:jc w:val="center"/>
        <w:outlineLvl w:val="1"/>
        <w:rPr>
          <w:rFonts w:ascii="Times New Roman" w:hAnsi="Times New Roman" w:cs="Times New Roman"/>
        </w:rPr>
      </w:pPr>
      <w:r w:rsidRPr="00B326D2">
        <w:rPr>
          <w:rFonts w:ascii="Times New Roman" w:hAnsi="Times New Roman" w:cs="Times New Roman"/>
        </w:rPr>
        <w:t>V. Проектный офис Правительства Российской Федерации</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33. Проектный офис Правительства Российской Федерации - структурное подразделение Аппарата Правительства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lastRenderedPageBreak/>
        <w:t>1) обеспечивает деятельность президиума Совета;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инициирует и организует проведение заседания президиума Совета по вопросам, внесенным в установленном порядке в президиум Совета, по решению председателя президиума Совета или заместителя председателя президиума Совета;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может представлять для утверждения в президиум Совета составы проектных комитетов;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 подготавливает справочные и иные материалы для рассмотрения на заседаниях президиума Совета, его рабочих групп и проектных комитетов;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 запрашивает у участников проектной деятельности, федеральных органов исполнительной власти, подразделений Аппарата Правительства Российской Федерации, исполнительных органов субъектов Российской Федерации, экспертного сообщества и организаций информационные и аналитические материалы по национальным проектам, федеральным проектам и ведомственным проектам;</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6) определяет уровень достижения национальных проектов, федеральных проектов и ведомственных проектов, анализирует результаты реализации таких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7) при необходимости организует подготовку информационно-аналитического отчета ("саммари") по национальным проектам, федеральным проектам, ведомственным проектам;</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8) осуществляет содействие кураторам национальных проектов и координацию участников проектной деятельности при осуществлении ими функций, предусмотренных настоящей функциональной структурой, координацию подразделений Аппарата Правительства Российской Федерации по вопросам реализации национальных проектов и федеральных проектов, в том числе по вопросам использования и развития соответствующих подсистем государственной интегрированной информационной системы управления общественными финансами "Электронный бюджет", обеспечивающих формирование, ведение, хранение и обмен документами в рамках реализации национальных проектов, федеральных проектов, ведомственных проектов и региональных проектов (далее - система "Электронный бюджет"), и системы "Управление";</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Постановлений Правительства РФ от 02.08.2023 </w:t>
      </w:r>
      <w:hyperlink r:id="rId309">
        <w:r>
          <w:rPr>
            <w:rFonts w:ascii="Times New Roman" w:hAnsi="Times New Roman" w:cs="Times New Roman"/>
          </w:rPr>
          <w:t>№</w:t>
        </w:r>
        <w:r w:rsidRPr="00B326D2">
          <w:rPr>
            <w:rFonts w:ascii="Times New Roman" w:hAnsi="Times New Roman" w:cs="Times New Roman"/>
          </w:rPr>
          <w:t xml:space="preserve"> 1260</w:t>
        </w:r>
      </w:hyperlink>
      <w:r w:rsidRPr="00B326D2">
        <w:rPr>
          <w:rFonts w:ascii="Times New Roman" w:hAnsi="Times New Roman" w:cs="Times New Roman"/>
        </w:rPr>
        <w:t xml:space="preserve">, от 16.12.2024 </w:t>
      </w:r>
      <w:hyperlink r:id="rId310">
        <w:r>
          <w:rPr>
            <w:rFonts w:ascii="Times New Roman" w:hAnsi="Times New Roman" w:cs="Times New Roman"/>
          </w:rPr>
          <w:t>№</w:t>
        </w:r>
        <w:r w:rsidRPr="00B326D2">
          <w:rPr>
            <w:rFonts w:ascii="Times New Roman" w:hAnsi="Times New Roman" w:cs="Times New Roman"/>
          </w:rPr>
          <w:t xml:space="preserve"> 1798</w:t>
        </w:r>
      </w:hyperlink>
      <w:r w:rsidRPr="00B326D2">
        <w:rPr>
          <w:rFonts w:ascii="Times New Roman" w:hAnsi="Times New Roman" w:cs="Times New Roman"/>
        </w:rPr>
        <w:t>)</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9) формирует при необходимости предложения о рассмотрении вопросов по национальным проектам и федеральным проектам, в том числе отчетов о ходе их реализации, на заседаниях президиума Совета, его рабочих групп и проектных комитетов, организует оценку достаточности, обоснованности (документальной подтвержденности), актуальности, полноты и корректности информации о реализации национальных проектов и федеральных проектов, осуществление оценки достижения общественно значимых результатов, выполнения задач, показателей, мероприятий (результатов) в системе "Управление" в соответствии с методическими указаниями президиума Совета и (или) методическими рекомендациями проектного офиса Правительства Российской Федерации (далее - методические указания (рекомендации), формирует особое мнение в отношении информации о ходе реализации национальных проектов, федеральных проектов, входящих в состав национальных проектов, направляет кураторам национальных проектов и (или) руководителям соответствующих проектов предложения по снятию с контроля таких показателей, мероприятий (результатов), общественно значимых результатов и задач, а также при необходимости предложения по доработке паспортов национальных проектов, паспортов федеральных проектов, отчетов о ходе реализации национальных проектов, федеральных проектов и региональных проектов, соответствующих единых запросов;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9 в ред. </w:t>
      </w:r>
      <w:hyperlink r:id="rId311">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10) координирует работу по организации управления рисками реализации национальных проектов, федеральных проектов, ведомственных проектов и региональных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11) направляет кураторам национальных проектов, федеральных проектов, ведомственных проектов и региональных проектов, руководителям национальных проектов, федеральных проектов, ведомственных проектов и региональных проектов предложения о корректировке мер </w:t>
      </w:r>
      <w:r w:rsidRPr="00B326D2">
        <w:rPr>
          <w:rFonts w:ascii="Times New Roman" w:hAnsi="Times New Roman" w:cs="Times New Roman"/>
        </w:rPr>
        <w:lastRenderedPageBreak/>
        <w:t>реагирования, направленных на устранение (минимизацию) рисков реализации таких проектов (при необходимости);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12) осуществляет по решению президиума Совета, проектного комитета, а также по собственной инициативе контрольные мероприятия по оценке фактических параметров национальных проектов, федеральных проектов и региональных проектов с привлечением при необходимости федеральных органов исполнительной власти и иных государственных органов и организаций в соответствии с их компетенцией, экспертного сообщества и организаций в порядке, установленном методическими указаниями (рекомендациями). О проведении контрольных мероприятий проектный офис Правительства Российской Федерации информирует кураторов национальных проектов и (или) кураторов федеральных проектов;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312">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13) осуществляет контроль за соблюдением требований и выполнением установленного порядка инициирования, подготовки, реализации, завершения реализации национальных проектов и федеральных проектов, возвращает на доработку паспорта национальных проектов и федеральных проектов, соответствующие единые запросы, отчеты о ходе реализации соответствующих проектов и отчеты о завершении реализации проектов, не соответствующие требованиям </w:t>
      </w:r>
      <w:hyperlink w:anchor="P62">
        <w:r w:rsidRPr="00B326D2">
          <w:rPr>
            <w:rFonts w:ascii="Times New Roman" w:hAnsi="Times New Roman" w:cs="Times New Roman"/>
          </w:rPr>
          <w:t>Положения</w:t>
        </w:r>
      </w:hyperlink>
      <w:r w:rsidRPr="00B326D2">
        <w:rPr>
          <w:rFonts w:ascii="Times New Roman" w:hAnsi="Times New Roman" w:cs="Times New Roman"/>
        </w:rPr>
        <w:t xml:space="preserve"> об организации проектной деятельности и настоящей функциональной структуры;</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14) представляет кураторам национальных проектов кандидатуры ответственных секретарей проектных комитетов;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15) представляет кураторам национальных проектов ответственных работников проектного офиса Правительства Российской Федерации для включения в составы проектных комитетов (в случае если работники проектного офиса Правительства Российской Федерации не являются ответственными секретарями таких проектных комитетов);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16) участвует при необходимости в работе ведомственных координационных органов и проектных комитетов в целях рассмотрения вопросов организации и реализации проектной деятельности;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17) осуществляет координацию вопросов разработки и реализации ведомственных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18) обеспечивает методологическое сопровождение проектной деятельности в Правительстве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19) согласовывает кандидатуры руководителей ведомственных проектных офисов и региональных проектных офисов;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20) направляет предложения о смене руководителей ведомственных проектных офисов, региональных проектных офисов руководителям соответствующих федеральных органов исполнительной власти, исполнительных органов субъектов Российской Федерации, государственных органов и организаций по итогам соответствующей оценки (тестирования);</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21) согласовывает кандидатуры руководителя (директора) центра компетенций проектной деятельности и заместителя руководителя Аналитического центра при Правительстве Российской Федерации, ответственного за реализацию функций, определенных в </w:t>
      </w:r>
      <w:hyperlink w:anchor="P1440">
        <w:r w:rsidRPr="00B326D2">
          <w:rPr>
            <w:rFonts w:ascii="Times New Roman" w:hAnsi="Times New Roman" w:cs="Times New Roman"/>
          </w:rPr>
          <w:t>разделе XIV</w:t>
        </w:r>
      </w:hyperlink>
      <w:r w:rsidRPr="00B326D2">
        <w:rPr>
          <w:rFonts w:ascii="Times New Roman" w:hAnsi="Times New Roman" w:cs="Times New Roman"/>
        </w:rPr>
        <w:t xml:space="preserve"> настоящей функциональной структуры;</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22) осуществляет оценку эффективности проектной деятельности в федеральных органах исполнительной власти, исполнительных органах субъектов Российской Федерации и Аппарате Правительства Российской Федерации, в том числе оценку эффективности деятельности ведомственных проектных офисов, региональных проектных офисов;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23) осуществляет при необходимости определение индекса потребительской лояльности (</w:t>
      </w:r>
      <w:r>
        <w:rPr>
          <w:rFonts w:ascii="Times New Roman" w:hAnsi="Times New Roman" w:cs="Times New Roman"/>
        </w:rPr>
        <w:t>№</w:t>
      </w:r>
      <w:r w:rsidRPr="00B326D2">
        <w:rPr>
          <w:rFonts w:ascii="Times New Roman" w:hAnsi="Times New Roman" w:cs="Times New Roman"/>
        </w:rPr>
        <w:t>PS) структурных подразделений Аппарата Правительства Российской Федерации к деятельности проектного офиса Правительства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lastRenderedPageBreak/>
        <w:t>24) координирует деятельность ведомственных проектных офисов, региональных проектных офисов;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25) подготавливает методические указания (рекомендации), направляет при необходимости разъяснения указанных методических указаний (рекомендаций), а также координирует деятельность по их применению;</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26) формирует функциональные требования, участвует в создании, сопровождении, эксплуатации (в том числе осуществляет анализ и контроль качества данных) и развитии системы "Электронный бюджет" в рамках полномочий проектного офиса Правительства Российской Федерации, установленных </w:t>
      </w:r>
      <w:hyperlink w:anchor="P62">
        <w:r w:rsidRPr="00B326D2">
          <w:rPr>
            <w:rFonts w:ascii="Times New Roman" w:hAnsi="Times New Roman" w:cs="Times New Roman"/>
          </w:rPr>
          <w:t>Положением</w:t>
        </w:r>
      </w:hyperlink>
      <w:r w:rsidRPr="00B326D2">
        <w:rPr>
          <w:rFonts w:ascii="Times New Roman" w:hAnsi="Times New Roman" w:cs="Times New Roman"/>
        </w:rPr>
        <w:t xml:space="preserve"> об организации проектной деятельности и настоящей функциональной структурой;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27) участвует в формировании функциональных требований, в создании, сопровождении, эксплуатации (в том числе осуществляет анализ и контроль качества данных) и развитии системы "Управление" в рамках полномочий проектного офиса Правительства Российской Федерации, установленных </w:t>
      </w:r>
      <w:hyperlink w:anchor="P62">
        <w:r w:rsidRPr="00B326D2">
          <w:rPr>
            <w:rFonts w:ascii="Times New Roman" w:hAnsi="Times New Roman" w:cs="Times New Roman"/>
          </w:rPr>
          <w:t>Положением</w:t>
        </w:r>
      </w:hyperlink>
      <w:r w:rsidRPr="00B326D2">
        <w:rPr>
          <w:rFonts w:ascii="Times New Roman" w:hAnsi="Times New Roman" w:cs="Times New Roman"/>
        </w:rPr>
        <w:t xml:space="preserve"> об организации проектной деятельности и настоящей функциональной структурой;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28) координирует информационное взаимодействие участников проектной деятельности в части, касающейся системы "Электронный бюджет" и системы "Управление";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29) координирует развитие и использование подсистемы "Система взаимодействия проектных офисов" системы "Управление" (далее - система взаимодействия проектных офисов), осуществляет контроль работы участников в ней;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30) согласовывает методики расчета показателей национальных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31) обеспечивает создание и развитие системы мотивации участников национальных и федеральных проектов, а также иных участников проектной деятельности;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32) координирует работу по развитию профессиональной компетентности работников федеральных органов исполнительной власти, иных государственных органов и организаций в сфере проектной деятельности, организует ведение базы знаний по проектной деятельности;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33) координирует организацию информационного сопровождения реализации национальных проектов, проведения социологических опросов населения по вопросам реализации проектов и достижения национальных целей развития Российской Федерации, брендирования результатов, создаваемых в рамках реализации национальных проектов на территории субъектов Российской Федерации, с использованием единого визуального стиля "Национальные проекты России" (далее - брендинг результатов);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34) выполняет иные функции, предусмотренные </w:t>
      </w:r>
      <w:hyperlink w:anchor="P62">
        <w:r w:rsidRPr="00B326D2">
          <w:rPr>
            <w:rFonts w:ascii="Times New Roman" w:hAnsi="Times New Roman" w:cs="Times New Roman"/>
          </w:rPr>
          <w:t>Положением</w:t>
        </w:r>
      </w:hyperlink>
      <w:r w:rsidRPr="00B326D2">
        <w:rPr>
          <w:rFonts w:ascii="Times New Roman" w:hAnsi="Times New Roman" w:cs="Times New Roman"/>
        </w:rPr>
        <w:t xml:space="preserve"> об организации проектной деятельности и иными нормативными правовыми актами в сфере проектной деятельности.</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Title"/>
        <w:jc w:val="center"/>
        <w:outlineLvl w:val="1"/>
        <w:rPr>
          <w:rFonts w:ascii="Times New Roman" w:hAnsi="Times New Roman" w:cs="Times New Roman"/>
        </w:rPr>
      </w:pPr>
      <w:r w:rsidRPr="00B326D2">
        <w:rPr>
          <w:rFonts w:ascii="Times New Roman" w:hAnsi="Times New Roman" w:cs="Times New Roman"/>
        </w:rPr>
        <w:t>VI. Министерство экономического развития</w:t>
      </w:r>
    </w:p>
    <w:p w:rsidR="00B326D2" w:rsidRPr="00B326D2" w:rsidRDefault="00B326D2">
      <w:pPr>
        <w:pStyle w:val="ConsPlusTitle"/>
        <w:jc w:val="center"/>
        <w:rPr>
          <w:rFonts w:ascii="Times New Roman" w:hAnsi="Times New Roman" w:cs="Times New Roman"/>
        </w:rPr>
      </w:pPr>
      <w:r w:rsidRPr="00B326D2">
        <w:rPr>
          <w:rFonts w:ascii="Times New Roman" w:hAnsi="Times New Roman" w:cs="Times New Roman"/>
        </w:rPr>
        <w:t>Российской Федерации</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34. Министерство экономического развития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осуществляет мониторинг и анализ реализации национальных проектов, федеральных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осуществляет оценку взаимосвязи между общественно значимыми мероприятиями (результатами), задачами, показателями и мероприятиями (результатами) национальных проектов, федеральных проектов при подготовке паспортов соответствующих проектов и внесении в них изменений;</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313">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lastRenderedPageBreak/>
        <w:t>3) обеспечивает оценку достаточности мероприятий (результатов) федеральных проектов, входящих в состав национальных проектов, для достижения общественно значимых результатов, задач и показателей соответствующих федеральных проектов и национальных проектов, а также влияния национальных проектов на достижение национальных целей развития Российской Федерации и согласовывает паспорт национального проекта, паспорт федерального проекта, в инициативном порядке или по решению управляющего совета государственной программы Российской Федерации или его председателя согласовывает паспорт ведомственного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4) проводит анализ влияния национальных проектов, федеральных проектов и региональных проектов на достижение национальных целей развития Российской Федерации, их целевых показателей, выполнение задач, определенных </w:t>
      </w:r>
      <w:hyperlink r:id="rId314">
        <w:r w:rsidRPr="00B326D2">
          <w:rPr>
            <w:rFonts w:ascii="Times New Roman" w:hAnsi="Times New Roman" w:cs="Times New Roman"/>
          </w:rPr>
          <w:t>Указом</w:t>
        </w:r>
      </w:hyperlink>
      <w:r w:rsidRPr="00B326D2">
        <w:rPr>
          <w:rFonts w:ascii="Times New Roman" w:hAnsi="Times New Roman" w:cs="Times New Roman"/>
        </w:rPr>
        <w:t xml:space="preserve"> Президента Российской Федерации от 7 мая 2024 г. </w:t>
      </w:r>
      <w:r>
        <w:rPr>
          <w:rFonts w:ascii="Times New Roman" w:hAnsi="Times New Roman" w:cs="Times New Roman"/>
        </w:rPr>
        <w:t>№</w:t>
      </w:r>
      <w:r w:rsidRPr="00B326D2">
        <w:rPr>
          <w:rFonts w:ascii="Times New Roman" w:hAnsi="Times New Roman" w:cs="Times New Roman"/>
        </w:rPr>
        <w:t xml:space="preserve"> 309 "О национальных целях развития Российской Федерации на период до 2030 года и на перспективу до 2036 года";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315">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 проводит анализ влияния ведомственных проектов на достижение показателей государственных программ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6) осуществляет выборочный контроль разработки и реализации ведомственных проектов на предмет полноты и корректности;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7) осуществляет анализ реализации ведомственных проектов по собственной инициативе или решению управляющего совета соответствующей государственной программы Российской Федерации, структурными элементами которой являются указанные ведомственные проекты;</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8) определяет факторы, влияющие на достижение общественно значимых результатов, задач и показателей национальных проектов и федеральных проектов, участвует в прогнозировании достижения общественно значимых результатов, задач и показателей национальных проектов и федеральных проектов, в том числе на основании информации и данных, получаемых и обрабатываемых в системе "Управление";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9) анализирует данные и осуществляет оценку достаточности, обоснованности (документальной подтвержденности), актуальности, полноты и корректности данных, содержащихся в отчетах о ходе реализации национальных проектов, отчетах о ходе реализации федеральных проектов, отчетах о ходе реализации ведомственных проектов, а также в информации о реализации региональных проектов, и формирует особое мнение на информацию о ходе реализации национальных проектов, включая информацию о ходе реализации карты технологической кооперации национального проекта по обеспечению технологического лидерства, федеральных проектов и ведомственных проектов;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Постановлений Правительства РФ от 16.12.2024 </w:t>
      </w:r>
      <w:hyperlink r:id="rId316">
        <w:r>
          <w:rPr>
            <w:rFonts w:ascii="Times New Roman" w:hAnsi="Times New Roman" w:cs="Times New Roman"/>
          </w:rPr>
          <w:t>№</w:t>
        </w:r>
        <w:r w:rsidRPr="00B326D2">
          <w:rPr>
            <w:rFonts w:ascii="Times New Roman" w:hAnsi="Times New Roman" w:cs="Times New Roman"/>
          </w:rPr>
          <w:t xml:space="preserve"> 1798</w:t>
        </w:r>
      </w:hyperlink>
      <w:r w:rsidRPr="00B326D2">
        <w:rPr>
          <w:rFonts w:ascii="Times New Roman" w:hAnsi="Times New Roman" w:cs="Times New Roman"/>
        </w:rPr>
        <w:t xml:space="preserve">, от 06.11.2025 </w:t>
      </w:r>
      <w:hyperlink r:id="rId317">
        <w:r>
          <w:rPr>
            <w:rFonts w:ascii="Times New Roman" w:hAnsi="Times New Roman" w:cs="Times New Roman"/>
          </w:rPr>
          <w:t>№</w:t>
        </w:r>
        <w:r w:rsidRPr="00B326D2">
          <w:rPr>
            <w:rFonts w:ascii="Times New Roman" w:hAnsi="Times New Roman" w:cs="Times New Roman"/>
          </w:rPr>
          <w:t xml:space="preserve"> 1752</w:t>
        </w:r>
      </w:hyperlink>
      <w:r w:rsidRPr="00B326D2">
        <w:rPr>
          <w:rFonts w:ascii="Times New Roman" w:hAnsi="Times New Roman" w:cs="Times New Roman"/>
        </w:rPr>
        <w:t>)</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10) осуществляет оценку достаточности, обоснованности (документальной подтвержденности), актуальности, полноты и корректности данных, содержащихся в соответствующих единых запросах, и согласовывает единые запросы, в инициативном порядке или по решению управляющего совета государственной программы Российской Федерации или его председателя согласовывает единый запрос, предусматривающий изменения только паспорта ведомственного проекта;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318">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11) запрашивает у федеральных органов исполнительной власти, иных органов и организаций, исполнительных органов субъектов Российской Федерации, экспертного сообщества и организаций информационные и аналитические материалы по национальным проектам, федеральным проектам, ведомственным проектам;</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12) по запросу проектного офиса Правительства Российской Федерации или при необходимости подготавливает справочные и иные материалы для их рассмотрения председателем президиума Совета, на заседаниях президиума Совета, его рабочих групп и проектных комитетов;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319">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06.11.2025 </w:t>
      </w:r>
      <w:r>
        <w:rPr>
          <w:rFonts w:ascii="Times New Roman" w:hAnsi="Times New Roman" w:cs="Times New Roman"/>
        </w:rPr>
        <w:t>№</w:t>
      </w:r>
      <w:r w:rsidRPr="00B326D2">
        <w:rPr>
          <w:rFonts w:ascii="Times New Roman" w:hAnsi="Times New Roman" w:cs="Times New Roman"/>
        </w:rPr>
        <w:t xml:space="preserve"> 1752)</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lastRenderedPageBreak/>
        <w:t>13) по запросу проектного офиса Правительства Российской Федерации или при необходимости подготавливает предложения по рассмотрению вопросов о национальных проектах и федеральных проектах на заседаниях президиума Совета, рабочих групп президиума Совета и проектных комитетов;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14) направляет при необходимости руководителям соответствующих проектов предложения по доработке паспортов национальных проектов, паспортов федеральных проектов, паспортов ведомственных проектов, отчетов о ходе реализации национальных проектов, федеральных проектов, ведомственных проектов, соответствующих единых запросов;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15) участвует в формировании функциональных требований, а также в сопровождении, эксплуатации и развитии системы "Электронный бюджет" в части функций Министерства экономического развития Российской Федерации, предусмотренных настоящим пунктом и </w:t>
      </w:r>
      <w:hyperlink w:anchor="P62">
        <w:r w:rsidRPr="00B326D2">
          <w:rPr>
            <w:rFonts w:ascii="Times New Roman" w:hAnsi="Times New Roman" w:cs="Times New Roman"/>
          </w:rPr>
          <w:t>Положением</w:t>
        </w:r>
      </w:hyperlink>
      <w:r w:rsidRPr="00B326D2">
        <w:rPr>
          <w:rFonts w:ascii="Times New Roman" w:hAnsi="Times New Roman" w:cs="Times New Roman"/>
        </w:rPr>
        <w:t xml:space="preserve"> об организации проектной деятельности;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16) формирует функциональные требования к системе "Управление", а также обеспечивает ее создание, сопровождение, эксплуатацию и развитие;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17) участвует в оценке рисков, возникающих при реализации национальных проектов, федеральных проектов, связанных в том числе с достижением национальных целей развития Российской Федерации, их целевых показателей, выполнением задач, определенных </w:t>
      </w:r>
      <w:hyperlink r:id="rId320">
        <w:r w:rsidRPr="00B326D2">
          <w:rPr>
            <w:rFonts w:ascii="Times New Roman" w:hAnsi="Times New Roman" w:cs="Times New Roman"/>
          </w:rPr>
          <w:t>Указом</w:t>
        </w:r>
      </w:hyperlink>
      <w:r w:rsidRPr="00B326D2">
        <w:rPr>
          <w:rFonts w:ascii="Times New Roman" w:hAnsi="Times New Roman" w:cs="Times New Roman"/>
        </w:rPr>
        <w:t xml:space="preserve"> Президента Российской Федерации от 7 мая 2024 г. </w:t>
      </w:r>
      <w:r>
        <w:rPr>
          <w:rFonts w:ascii="Times New Roman" w:hAnsi="Times New Roman" w:cs="Times New Roman"/>
        </w:rPr>
        <w:t>№</w:t>
      </w:r>
      <w:r w:rsidRPr="00B326D2">
        <w:rPr>
          <w:rFonts w:ascii="Times New Roman" w:hAnsi="Times New Roman" w:cs="Times New Roman"/>
        </w:rPr>
        <w:t xml:space="preserve"> 309 "О национальных целях развития Российской Федерации на период до 2030 года и на перспективу до 2036 года", а также рассматривает информацию о рисках реализации национальных проектов, федеральных проектов, указанную в отчетности о ходе реализации национальных проектов, федеральных проектов, а также с учетом предложений при необходимости направляет руководителям национальных проектов, руководителям федеральных проектов предложения о корректировке мер реагирования, направленных на устранение (минимизацию) рисков реализации соответствующих проектов;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321">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18) обеспечивает совместно с федеральными органами исполнительной власти разработку алгоритмов для расчета показателей национальных проектов и федеральных проектов, альтернативных показателей (групп показателей) национальных проектов и федеральных проектов и их расчет на основе эталонных данных системы "Управление";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19) участвует в координации деятельности ведомственных проектных офисов и региональных проектных офисов;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20) участвует в оценке эффективности проектной деятельности в федеральных органах исполнительной власти и исполнительных органах субъектов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21) осуществляет разработку и утверждение </w:t>
      </w:r>
      <w:hyperlink r:id="rId322">
        <w:r w:rsidRPr="00B326D2">
          <w:rPr>
            <w:rFonts w:ascii="Times New Roman" w:hAnsi="Times New Roman" w:cs="Times New Roman"/>
          </w:rPr>
          <w:t>методических рекомендаций</w:t>
        </w:r>
      </w:hyperlink>
      <w:r w:rsidRPr="00B326D2">
        <w:rPr>
          <w:rFonts w:ascii="Times New Roman" w:hAnsi="Times New Roman" w:cs="Times New Roman"/>
        </w:rPr>
        <w:t xml:space="preserve"> и разъяснений по вопросам управления рисками реализации национальных проектов, федеральных проектов, ведомственных проектов и региональных проектов, а также осуществляет координацию работы по управлению рисками на федеральном и региональном уровнях;</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323">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22) участвует в регламентации взаимодействия участников проектной деятельности в системе взаимодействия проектных офисов;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23) участвует в подготовке проектов актов Правительства Российской Федерации и проектов методических указаний (рекомендаций);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23(1)) согласовывает предложения руководителя национального проекта по обеспечению технологического лидерства по определению направления (направлений) и (или) отрасли (отраслей) национального проекта по обеспечению технологического лидерства;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23(1) введен </w:t>
      </w:r>
      <w:hyperlink r:id="rId324">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06.11.2025 </w:t>
      </w:r>
      <w:r>
        <w:rPr>
          <w:rFonts w:ascii="Times New Roman" w:hAnsi="Times New Roman" w:cs="Times New Roman"/>
        </w:rPr>
        <w:t>№</w:t>
      </w:r>
      <w:r w:rsidRPr="00B326D2">
        <w:rPr>
          <w:rFonts w:ascii="Times New Roman" w:hAnsi="Times New Roman" w:cs="Times New Roman"/>
        </w:rPr>
        <w:t xml:space="preserve"> 1752)</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23(2)) формирует реестр направлений и отраслей национальных проектов по обеспечению </w:t>
      </w:r>
      <w:r w:rsidRPr="00B326D2">
        <w:rPr>
          <w:rFonts w:ascii="Times New Roman" w:hAnsi="Times New Roman" w:cs="Times New Roman"/>
        </w:rPr>
        <w:lastRenderedPageBreak/>
        <w:t>технологического лидерства и обеспечивает отсутствие их дублирования по всем национальным проектам по обеспечению технологического лидерства;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23(2) введен </w:t>
      </w:r>
      <w:hyperlink r:id="rId325">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06.11.2025 </w:t>
      </w:r>
      <w:r>
        <w:rPr>
          <w:rFonts w:ascii="Times New Roman" w:hAnsi="Times New Roman" w:cs="Times New Roman"/>
        </w:rPr>
        <w:t>№</w:t>
      </w:r>
      <w:r w:rsidRPr="00B326D2">
        <w:rPr>
          <w:rFonts w:ascii="Times New Roman" w:hAnsi="Times New Roman" w:cs="Times New Roman"/>
        </w:rPr>
        <w:t xml:space="preserve"> 1752)</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23(3)) согласовывает проект плана мероприятий в порядке, установленном </w:t>
      </w:r>
      <w:hyperlink w:anchor="P62">
        <w:r w:rsidRPr="00B326D2">
          <w:rPr>
            <w:rFonts w:ascii="Times New Roman" w:hAnsi="Times New Roman" w:cs="Times New Roman"/>
          </w:rPr>
          <w:t>Положением</w:t>
        </w:r>
      </w:hyperlink>
      <w:r w:rsidRPr="00B326D2">
        <w:rPr>
          <w:rFonts w:ascii="Times New Roman" w:hAnsi="Times New Roman" w:cs="Times New Roman"/>
        </w:rPr>
        <w:t xml:space="preserve"> об организации проектной деятельности;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23(3) введен </w:t>
      </w:r>
      <w:hyperlink r:id="rId326">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06.11.2025 </w:t>
      </w:r>
      <w:r>
        <w:rPr>
          <w:rFonts w:ascii="Times New Roman" w:hAnsi="Times New Roman" w:cs="Times New Roman"/>
        </w:rPr>
        <w:t>№</w:t>
      </w:r>
      <w:r w:rsidRPr="00B326D2">
        <w:rPr>
          <w:rFonts w:ascii="Times New Roman" w:hAnsi="Times New Roman" w:cs="Times New Roman"/>
        </w:rPr>
        <w:t xml:space="preserve"> 1752)</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23(4)) при необходимости направляет предложения по содержанию карты технологической кооперации (изменениям в нее), прилагаемой к паспорту национального проекта по обеспечению технологического лидерства (единому запросу на изменение национального проекта по обеспечению технологического лидерства), руководителю национального проекта по обеспечению технологического лидерства;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23(4) введен </w:t>
      </w:r>
      <w:hyperlink r:id="rId327">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06.11.2025 </w:t>
      </w:r>
      <w:r>
        <w:rPr>
          <w:rFonts w:ascii="Times New Roman" w:hAnsi="Times New Roman" w:cs="Times New Roman"/>
        </w:rPr>
        <w:t>№</w:t>
      </w:r>
      <w:r w:rsidRPr="00B326D2">
        <w:rPr>
          <w:rFonts w:ascii="Times New Roman" w:hAnsi="Times New Roman" w:cs="Times New Roman"/>
        </w:rPr>
        <w:t xml:space="preserve"> 1752)</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23(5)) согласовывает проект карты технологической кооперации (проект изменений в нее), прилагаемой к паспорту национального проекта по обеспечению технологического лидерства (единому запросу на изменение национального проекта по обеспечению технологического лидерства), а также отчеты о реализации карты технологической кооперации в соответствии с </w:t>
      </w:r>
      <w:hyperlink r:id="rId328">
        <w:r w:rsidRPr="00B326D2">
          <w:rPr>
            <w:rFonts w:ascii="Times New Roman" w:hAnsi="Times New Roman" w:cs="Times New Roman"/>
          </w:rPr>
          <w:t>Положением</w:t>
        </w:r>
      </w:hyperlink>
      <w:r w:rsidRPr="00B326D2">
        <w:rPr>
          <w:rFonts w:ascii="Times New Roman" w:hAnsi="Times New Roman" w:cs="Times New Roman"/>
        </w:rPr>
        <w:t xml:space="preserve"> о картах технологической кооперации;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23(5) введен </w:t>
      </w:r>
      <w:hyperlink r:id="rId329">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06.11.2025 </w:t>
      </w:r>
      <w:r>
        <w:rPr>
          <w:rFonts w:ascii="Times New Roman" w:hAnsi="Times New Roman" w:cs="Times New Roman"/>
        </w:rPr>
        <w:t>№</w:t>
      </w:r>
      <w:r w:rsidRPr="00B326D2">
        <w:rPr>
          <w:rFonts w:ascii="Times New Roman" w:hAnsi="Times New Roman" w:cs="Times New Roman"/>
        </w:rPr>
        <w:t xml:space="preserve"> 1752)</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24) выполняет иные функции, предусмотренные </w:t>
      </w:r>
      <w:hyperlink w:anchor="P62">
        <w:r w:rsidRPr="00B326D2">
          <w:rPr>
            <w:rFonts w:ascii="Times New Roman" w:hAnsi="Times New Roman" w:cs="Times New Roman"/>
          </w:rPr>
          <w:t>Положением</w:t>
        </w:r>
      </w:hyperlink>
      <w:r w:rsidRPr="00B326D2">
        <w:rPr>
          <w:rFonts w:ascii="Times New Roman" w:hAnsi="Times New Roman" w:cs="Times New Roman"/>
        </w:rPr>
        <w:t xml:space="preserve"> об организации проектной деятельности и иными нормативными правовыми актами в сфере проектной деятельности.</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Title"/>
        <w:jc w:val="center"/>
        <w:outlineLvl w:val="1"/>
        <w:rPr>
          <w:rFonts w:ascii="Times New Roman" w:hAnsi="Times New Roman" w:cs="Times New Roman"/>
        </w:rPr>
      </w:pPr>
      <w:r w:rsidRPr="00B326D2">
        <w:rPr>
          <w:rFonts w:ascii="Times New Roman" w:hAnsi="Times New Roman" w:cs="Times New Roman"/>
        </w:rPr>
        <w:t>VII. Ведомственный проектный офис</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 xml:space="preserve">35. Ведомственный проектный офис формируется в федеральном органе исполнительной власти, в ином государственном органе или организации в случае, если такой федеральный орган исполнительной власти, иной государственный орган или организация являются ответственными за подготовку и реализацию национальных проектов, и (или) федеральных проектов, и (или) ведомственных проектов, и (или) отдельных параметров соответствующих проектов в соответствии с </w:t>
      </w:r>
      <w:hyperlink w:anchor="P62">
        <w:r w:rsidRPr="00B326D2">
          <w:rPr>
            <w:rFonts w:ascii="Times New Roman" w:hAnsi="Times New Roman" w:cs="Times New Roman"/>
          </w:rPr>
          <w:t>Положением</w:t>
        </w:r>
      </w:hyperlink>
      <w:r w:rsidRPr="00B326D2">
        <w:rPr>
          <w:rFonts w:ascii="Times New Roman" w:hAnsi="Times New Roman" w:cs="Times New Roman"/>
        </w:rPr>
        <w:t xml:space="preserve"> об организации проектной деятельности.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330">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В федеральном органе исполнительной власти, ответственном за подготовку и реализацию нескольких национальных проектов, по решению руководителя федерального органа исполнительной власти могут создаваться отдельные ведомственные проектные офисы по каждому из национальных проектов в пределах текущей штатной численности его работников.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(абзац введен </w:t>
      </w:r>
      <w:hyperlink r:id="rId331">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36. Ведомственный проектный офис формируется в статусе структурного подразделения с полной занятостью работников и возложением на них функций по организации проектной деятельности.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При необходимости для решения отдельных функций ведомственного проектного офиса может привлекаться подведомственная федеральному органу исполнительной власти организация при наличии соответствующего решения президиума Совета с учетом заключения Правительственной комиссии по вопросам оптимизации и повышения эффективности бюджетных расходов по итогам очного заседания.</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332">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Руководителем ведомственного проектного офиса федерального органа исполнительной власти является федеральный государственный служащий.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37. Ведомственный проектный офис осуществляет функции в отношении национальных проектов, и (или) федеральных проектов, и (или) ведомственных проектов и отдельных параметров соответствующих проектов, за подготовку и реализацию которых несет ответственность </w:t>
      </w:r>
      <w:r w:rsidRPr="00B326D2">
        <w:rPr>
          <w:rFonts w:ascii="Times New Roman" w:hAnsi="Times New Roman" w:cs="Times New Roman"/>
        </w:rPr>
        <w:lastRenderedPageBreak/>
        <w:t>соответствующий федеральный орган исполнительной власти, иной государственный орган или организация, в том числе: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 участвует в мониторинге реализации национальных проектов, федеральных проектов, входящих в состав национальных проектов, федеральных проектов, не входящих в состав национальных проектов, в том числе с учетом реализации плана, указанного в </w:t>
      </w:r>
      <w:hyperlink w:anchor="P447">
        <w:r w:rsidRPr="00B326D2">
          <w:rPr>
            <w:rFonts w:ascii="Times New Roman" w:hAnsi="Times New Roman" w:cs="Times New Roman"/>
          </w:rPr>
          <w:t>пункте 78</w:t>
        </w:r>
      </w:hyperlink>
      <w:r w:rsidRPr="00B326D2">
        <w:rPr>
          <w:rFonts w:ascii="Times New Roman" w:hAnsi="Times New Roman" w:cs="Times New Roman"/>
        </w:rPr>
        <w:t xml:space="preserve"> Положения об организации проектной деятельности, а также осуществляет мониторинг реализации ведомственных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осуществляет контроль за своевременностью представления и оценку достаточности, обоснованности (документальной подтвержденности), актуальности, полноты и корректности информации о достижении показателей, мероприятий (результатов), контрольных точек федеральных проектов, ведомственных проектов, представляемой участниками федеральных проектов и ведомственных проектов в системе "Электронный бюджет" и системе "Управление" (по мере ввода в эксплуатацию компонентов и модулей системы "Управление");</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333">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анализирует информацию, содержащуюся в отчете о ходе реализации национального проекта, отчете о ходе реализации федерального проекта, отчете о ходе реализации ведомственного проекта, а также информацию о реализации региональных проектов на предмет ее достаточности, обоснованности (документальной подтвержденности), актуальности, полноты и корректности данных, осуществляет анализ замечаний и предложений;</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334">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 осуществляет совместно с региональным проектным офисом, участниками проекта, администратором проекта оценку рисков реализации национальных проектов, федеральных проектов и ведомственных проектов в порядке, установленном методическими рекомендациями Министерства экономического развития Российской Федерации по вопросам управления рисками реализации национальных проектов, федеральных проектов, ведомственных проектов и региональных проектов;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4 в ред. </w:t>
      </w:r>
      <w:hyperlink r:id="rId335">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4(1)) подготавливает в порядке, установленном методическими рекомендациями Министерства экономического развития Российской Федерации по вопросам управления рисками реализации национальных проектов, федеральных проектов, ведомственных проектов и региональных проектов, предложения о мерах реагирования на риски, в том числе на основании информации участников проектной деятельности, региональных проектных офисов и иных заинтересованных лиц, а также осуществляет координацию процессов и процедур управления рисками реализации указанных проектов;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4(1) введен </w:t>
      </w:r>
      <w:hyperlink r:id="rId336">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 осуществляет анализ уровня достижения и причин недостижения параметров национальных проектов, федеральных проектов, ведомственных проектов, а также эскалацию выявленных проблем и вопросов, в том числе в части уровня достижения федеральных проектов, ведомственных проектов, на руководителей соответствующих проектов и кураторов соответствующих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6) представляет по запросу проектного офиса Правительства Российской Федерации и Министерства экономического развития Российской Федерации аналитические и иные материалы о реализации национальных проектов и федеральных проектов, а также иную информацию о проектной деятельности в федеральном органе исполнительной власти;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7) участвует в контрольных мероприятиях, организованных проектным офисом Правительства Российской Федерации в отношении национальных проектов, федеральных проектов, ведомственных проектов, региональных проектов в порядке, установленном методическими указаниями (рекомендациями);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337">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lastRenderedPageBreak/>
        <w:t>8) анализирует информацию, содержащуюся в соответствующих единых запросах, на предмет ее достаточности, обоснованности (документальной подтвержденности), актуальности, полноты и корректности;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338">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9) согласовывает (формирует позицию) соответствующий единый запрос, предусматривающий изменение паспорта национального проекта (ведомственный проектный офис федерального органа исполнительной власти, ответственного за подготовку паспорта национального проекта), единый запрос, предусматривающий изменение паспорта федерального проекта (ведомственный проектный офис федерального органа исполнительной власти, иного государственного органа или организации, ответственного за подготовку паспорта федерального проекта), единый запрос, предусматривающий изменение паспорта ведомственного проекта (ведомственный проектный офис федерального органа исполнительной власти, иного государственного органа или организации, ответственного за подготовку паспорта ведомственного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10) обеспечивает методологическое сопровождение проектной деятельности в соответствующем федеральном органе исполнительной власти, ином государственном органе и организации;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11) осуществляет контроль за соблюдением требований и порядка, которые установлены нормативными правовыми актами в сфере проектной деятельности, возвращает на доработку паспорт национальных проектов, паспорт федеральных проектов и паспорт ведомственных проектов, единые запросы на их изменение, отчеты о ходе реализации соответствующих проектов и отчеты о завершении реализации проектов, не соответствующие установленным требованиям и порядку;</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12) обеспечивает деятельность ведомственного координационного органа;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13) инициирует при необходимости рассмотрение вопросов реализации ведомственных проектов на заседаниях ведомственного координационного органа, а также направляет предложения в части организации реализации ведомственных проектов его участникам;</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14) осуществляет взаимодействие с проектным офисом Правительства Российской Федерации, иными ведомственными проектными офисами и региональными проектными офисами в системе взаимодействия проектных офисов по вопросам проектной деятельности;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15) обеспечивает координацию и консультационную поддержку региональным проектным офисам и руководителям региональных проектов в системе взаимодействия проектных офисов по вопросам реализации соответствующих региональных проектов, обеспечивающих достижение показателей и мероприятий (результатов) федеральных проектов, ответственным за реализацию которых является федеральный орган исполнительной власти, иной государственный орган или организация, в которых сформирован ведомственный проектный офис;</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339">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16) координирует взаимодействие структурных подразделений соответствующего федерального органа исполнительной власти, иного государственного органа или организации в ходе разработки и реализации национальных проектов, федеральных проектов, ведомственных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17) осуществляет взаимодействие с автономной некоммерческой организацией "Национальные приоритеты", в том числе по вопросам информационного сопровождения реализации национальных проектов и федеральных проектов, брендинга результатов;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18) осуществляет координацию информационного сопровождения реализации национальных проектов и федеральных проектов, брендинга результатов в рамках их реализации;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19) осуществляет анализ результатов проводимых социологических исследований по вопросам реализации национальных проектов, федеральных проектов, выработку необходимых мер </w:t>
      </w:r>
      <w:r w:rsidRPr="00B326D2">
        <w:rPr>
          <w:rFonts w:ascii="Times New Roman" w:hAnsi="Times New Roman" w:cs="Times New Roman"/>
        </w:rPr>
        <w:lastRenderedPageBreak/>
        <w:t>по их улучшению и координации реализации выработанных мер;</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20) выполняет иные функции, предусмотренные </w:t>
      </w:r>
      <w:hyperlink w:anchor="P62">
        <w:r w:rsidRPr="00B326D2">
          <w:rPr>
            <w:rFonts w:ascii="Times New Roman" w:hAnsi="Times New Roman" w:cs="Times New Roman"/>
          </w:rPr>
          <w:t>Положением</w:t>
        </w:r>
      </w:hyperlink>
      <w:r w:rsidRPr="00B326D2">
        <w:rPr>
          <w:rFonts w:ascii="Times New Roman" w:hAnsi="Times New Roman" w:cs="Times New Roman"/>
        </w:rPr>
        <w:t xml:space="preserve"> об организации проектной деятельности и иными нормативными правовыми актами в сфере проектной деятельности.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38. Утратил силу с 1 января 2025 года. - </w:t>
      </w:r>
      <w:hyperlink r:id="rId340">
        <w:r w:rsidRPr="00B326D2">
          <w:rPr>
            <w:rFonts w:ascii="Times New Roman" w:hAnsi="Times New Roman" w:cs="Times New Roman"/>
          </w:rPr>
          <w:t>Постановление</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39. Функции ведомственного проектного офиса могут быть дополнены иными функциями в сфере проектной деятельности в соответствии с положением об организации проектной деятельности, утвержденным (при необходимости) актом федерального органа исполнительной власти, иного государственного органа или организации.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40. Ведомственный проектный офис курирует назначенный руководителем соответствующего федерального органа исполнительной власти, иного государственного органа или организации его заместитель, ответственный за организацию проектной деятельности, который: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обеспечивает системное развитие проектной деятельности в федеральном органе исполнительной власти;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оказывает содействие успешной реализации в федеральном органе исполнительной власти национальных проектов, федеральных проектов и ведомственных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организует при необходимости проведение самостоятельных контрольных мероприятий в отношении национальных проектов, федеральных проектов, региональных проектов и ведомственных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 рассматривает эскалированные ведомственным проектным офисом проблемы и вопросы, в том числе в части уровня достижения федеральных проектов, ведомственных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5) выполняет иные функции, предусмотренные </w:t>
      </w:r>
      <w:hyperlink w:anchor="P62">
        <w:r w:rsidRPr="00B326D2">
          <w:rPr>
            <w:rFonts w:ascii="Times New Roman" w:hAnsi="Times New Roman" w:cs="Times New Roman"/>
          </w:rPr>
          <w:t>Положением</w:t>
        </w:r>
      </w:hyperlink>
      <w:r w:rsidRPr="00B326D2">
        <w:rPr>
          <w:rFonts w:ascii="Times New Roman" w:hAnsi="Times New Roman" w:cs="Times New Roman"/>
        </w:rPr>
        <w:t xml:space="preserve"> об организации проектной деятельности и иными нормативными правовыми актами в сфере проектной деятельности.</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Title"/>
        <w:jc w:val="center"/>
        <w:outlineLvl w:val="1"/>
        <w:rPr>
          <w:rFonts w:ascii="Times New Roman" w:hAnsi="Times New Roman" w:cs="Times New Roman"/>
        </w:rPr>
      </w:pPr>
      <w:r w:rsidRPr="00B326D2">
        <w:rPr>
          <w:rFonts w:ascii="Times New Roman" w:hAnsi="Times New Roman" w:cs="Times New Roman"/>
        </w:rPr>
        <w:t>VIII. Региональный проектный офис</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41. В субъекте Российской Федерации формируется региональный проектный офис.</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Региональный проектный офис формируется в виде отдельного структурного подразделения в государственном органе, образованном в целях обеспечения деятельности высшего должностного лица субъекта Российской Федерации (председателя высшего исполнительного органа субъекта Российской Федерации), или в исполнительном органе субъекта Российской Федерации, обладающем необходимыми полномочиями в части организации проектной деятельности и межведомственного взаимодействия. При необходимости для решения отдельных функций регионального проектного офиса может привлекаться подведомственная организация.</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Руководителем регионального проектного офиса является государственный гражданский служащий субъекта Российской Федерации или лицо, замещающее государственную должность субъекта Российской Федерации.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341">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bookmarkStart w:id="97" w:name="P1194"/>
      <w:bookmarkEnd w:id="97"/>
      <w:r w:rsidRPr="00B326D2">
        <w:rPr>
          <w:rFonts w:ascii="Times New Roman" w:hAnsi="Times New Roman" w:cs="Times New Roman"/>
        </w:rPr>
        <w:t>42. Региональный проектный офис:</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обеспечивает общую координацию реализации региональных проектов в субъекте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2) при необходимости согласовывает (формирует позицию) соглашения о реализации на территории субъекта Российской Федерации регионального проекта, обеспечивающего достижение показателей и результатов федерального проекта, входящего в состав национального проекта, а также соглашения, заключаемые с высшим исполнительным органом субъекта Российской </w:t>
      </w:r>
      <w:r w:rsidRPr="00B326D2">
        <w:rPr>
          <w:rFonts w:ascii="Times New Roman" w:hAnsi="Times New Roman" w:cs="Times New Roman"/>
        </w:rPr>
        <w:lastRenderedPageBreak/>
        <w:t xml:space="preserve">Федерации, о реализации на территории субъекта Российской Федерации государственных программ субъекта Российской Федерации, направленных на достижение целей и показателей государственной программы Российской Федерации в соответствии с </w:t>
      </w:r>
      <w:hyperlink r:id="rId342">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Российской Федерации от 26 мая 2021 г. </w:t>
      </w:r>
      <w:r>
        <w:rPr>
          <w:rFonts w:ascii="Times New Roman" w:hAnsi="Times New Roman" w:cs="Times New Roman"/>
        </w:rPr>
        <w:t>№</w:t>
      </w:r>
      <w:r w:rsidRPr="00B326D2">
        <w:rPr>
          <w:rFonts w:ascii="Times New Roman" w:hAnsi="Times New Roman" w:cs="Times New Roman"/>
        </w:rPr>
        <w:t xml:space="preserve"> 786 "О системе управления государственными программами Российской Федерации" (согласование (формирование позиции) осуществляется в отношении проектной части государственных программ субъекта Российской Федерации), дополнительные соглашения о внесении изменений в указанные соглашения о реализации на территории субъекта Российской Федерации регионального проекта, обеспечивающего достижение показателей и результатов федерального проекта, входящего в состав национального проекта, и соглашения о реализации на территории субъекта Российской Федерации государственных программ субъекта Российской Федерации, направленных на достижение целей и показателей государственной программы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осуществляет мониторинг реализации региональных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4) координирует разработку плана, указанного в </w:t>
      </w:r>
      <w:hyperlink w:anchor="P447">
        <w:r w:rsidRPr="00B326D2">
          <w:rPr>
            <w:rFonts w:ascii="Times New Roman" w:hAnsi="Times New Roman" w:cs="Times New Roman"/>
          </w:rPr>
          <w:t>пункте 78</w:t>
        </w:r>
      </w:hyperlink>
      <w:r w:rsidRPr="00B326D2">
        <w:rPr>
          <w:rFonts w:ascii="Times New Roman" w:hAnsi="Times New Roman" w:cs="Times New Roman"/>
        </w:rPr>
        <w:t xml:space="preserve"> Положения об организации проектной деятельности, организацию мониторинга и контроля его исполнения;</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 подготавливает при необходимости предложения о доработке отчетов о ходе реализации региональных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6) осуществляет контроль за своевременностью представления и оценку достаточности, обоснованности (документальной подтвержденности), актуальности, полноты и корректности информации о достижении показателей, мероприятий (результатов), контрольных точек региональных проектов, представляемой участниками региональных проектов в системе "Электронный бюджет" и системе "Управление" (по мере ввода в эксплуатацию компонентов и модулей системы "Управление"), и формирует предложения о доработке указанной информации;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343">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7) в рамках осуществления мониторинга и анализа реализации региональных проектов направляет руководителям федеральных проектов и в Министерство экономического развития Российской Федерации информацию о достижении показателей, мероприятий (результатов), контрольных точек и рисках реализации региональных проектов, оказывающих негативное влияние на реализацию федеральных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7(1)) осуществляет совместно с участниками региональных проектов оценку рисков реализации региональных проектов в порядке, установленном методическими рекомендациями Министерства экономического развития Российской Федерации по вопросам управления рисками реализации национальных проектов, федеральных проектов, ведомственных проектов и региональных проектов;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7(1) введен </w:t>
      </w:r>
      <w:hyperlink r:id="rId344">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8) осуществляет координацию процессов и процедур управления рисками реализации региональных проектов, формирует совместно с участниками региональных проектов предложения о мерах реагирования на риски реализации региональных проектов для их последующего утверждения руководителем регионального проекта в порядке, установленном методическими рекомендациями Министерства экономического развития Российской Федерации по вопросам управления рисками реализации национальных проектов, федеральных проектов, ведомственных проектов и региональных проектов;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345">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8(1)) по запросу ведомственного проектного офиса представляет в порядке, установленном методическими рекомендациями Министерства экономического развития Российской Федерации по вопросам управления рисками реализации национальных проектов, федеральных проектов, ведомственных проектов и региональных проектов, дополнительную информацию о параметрах региональных проектов, которые оказывают влияние на риски реализации национальных проектов, федеральных проектов;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8(1) введен </w:t>
      </w:r>
      <w:hyperlink r:id="rId346">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lastRenderedPageBreak/>
        <w:t>9) осуществляет анализ уровня достижения и причин недостижения параметров региональных проектов, а также эскалацию выявленных проблем и вопросов, в том числе в части уровня достижения региональных проектов, на руководителей соответствующих проектов и кураторов соответствующих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10) представляет по запросу проектного офиса Правительства Российской Федерации, Министерства экономического развития Российской Федерации, центра компетенций проектной деятельности, Аналитического центра при Правительстве Российской Федерации и иных участников проектной деятельности аналитические и иные материалы о реализации в субъекте Российской Федерации национальных проектов, федеральных проектов и региональных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11) участвует в контрольных мероприятиях, организованных проектным офисом Правительства Российской Федерации в отношении национальных проектов, федеральных проектов и региональных проектов в порядке, установленном методическими указаниями (рекомендациями), а также организует проведение самостоятельных контрольных мероприятий, инициированных заместителем высшего должностного лица субъекта Российской Федерации (председателя высшего исполнительного органа субъекта Российской Федерации), ответственным за организацию проектной деятельности в субъекте Российской Федерации, в отношении региональных проектов;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347">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12) обеспечивает методологическое сопровождение реализации региональных проектов, в том числе разрабатывает и развивает нормативные правовые акты и методические документы по проектной деятельности в субъекте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13) организует работу по развитию профессиональных компетенций участников региональных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14) формирует при необходимости систему мотивации участников региональных проектов и организации проектной деятельности, подготавливает предложения об оценке ключевых показателей эффективности деятельности участников региональных проектов в целях осуществления их мотивации;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15) осуществляет координацию взаимодействия участников проектной деятельности федерального, регионального и муниципального уровней в субъекте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16) совместно с ответственными исполнительными органами субъекта Российской Федерации осуществляет оценку достаточности параметров региональных проектов для достижения показателей и мероприятий (результатов), определенных в соглашении о реализации на территории субъекта Российской Федерации регионального проекта, обеспечивающего достижение показателей и результатов федерального проекта, входящего в состав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17) совместно с ответственными исполнительными органами субъекта Российской Федерации осуществляет анализ влияния региональных проектов на достижение показателей эффективности высшего должностного лица субъекта Российской Федерации (председателя высшего исполнительного органа субъекта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18) осуществляет организационное и аналитическое обеспечение деятельности коллегиальных органов в сфере проектной деятельности, сформированных при высшем должностном лице субъекта Российской Федерации (председателе высшего исполнительного органа субъекта Российской Федерации) или его заместителе, ответственном за организацию проектной деятельности;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348">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19) подготавливает справочные и аналитические материалы по вопросам реализации в субъекте Российской Федерации национальных проектов, федеральных проектов и региональных проектов высшему должностному лицу субъекта Российской Федерации (председателю высшего исполнительного органа субъекта Российской Федерации) или его заместителю, ответственному за </w:t>
      </w:r>
      <w:r w:rsidRPr="00B326D2">
        <w:rPr>
          <w:rFonts w:ascii="Times New Roman" w:hAnsi="Times New Roman" w:cs="Times New Roman"/>
        </w:rPr>
        <w:lastRenderedPageBreak/>
        <w:t>организацию проектной деятельности;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349">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20) координирует и организует возможность реализации функций участников региональных проектов в системе "Электронный бюджет" и системе "Управление";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21) анализирует информацию, содержащуюся в запросах на изменение паспортов региональных проектов, на предмет ее достоверности, актуальности, полноты и корректности и осуществляет согласование (формирование позиции) запросов на изменение паспортов региональных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22) осуществляет контроль за соблюдением требований и порядка, установленных нормативными правовыми актами в сфере проектной деятельности, возвращает на доработку паспорта региональных проектов, запросы на их изменение, отчеты о ходе реализации соответствующих проектов и отчеты о завершении реализации проектов, не соответствующие установленным требованиям и порядку;</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23) осуществляет контроль сроков исполнения поручений и экспертизу хода исполнения поручений, формируемых в рамках реализации национальных проектов, федеральных проектов и региональных проектов на федеральном и региональном уровнях;</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24) осуществляет взаимодействие с проектным офисом Правительства Российской Федерации, иными ведомственными проектными офисами и региональными проектными офисами в системе взаимодействия проектных офисов по вопросам проектной деятельности, координирует взаимодействие структурных подразделений исполнительных органов субъекта Российской Федерации в ходе разработки и реализации региональных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25) осуществляет взаимодействие с автономной некоммерческой организацией "Национальные приоритеты", в том числе по вопросам информационного сопровождения реализации национальных проектов и федеральных проектов, брендинга результатов;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26) осуществляет координацию информационного сопровождения реализации национальных и федеральных проектов, брендинга результатов в рамках их реализации;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27) осуществляет анализ результатов проводимых социологических исследований по вопросам реализации национальных проектов, федеральных проектов в субъекте Российской Федерации, выработку необходимых мер по их улучшению и координацию реализации выработанных мер;</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28) осуществляет взаимодействие с контрольно-надзорными и правоохранительными органами, политическими и общественными организациями и объединениями.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43. Функции регионального проектного офиса, указанные в </w:t>
      </w:r>
      <w:hyperlink w:anchor="P1194">
        <w:r w:rsidRPr="00B326D2">
          <w:rPr>
            <w:rFonts w:ascii="Times New Roman" w:hAnsi="Times New Roman" w:cs="Times New Roman"/>
          </w:rPr>
          <w:t>пункте 42</w:t>
        </w:r>
      </w:hyperlink>
      <w:r w:rsidRPr="00B326D2">
        <w:rPr>
          <w:rFonts w:ascii="Times New Roman" w:hAnsi="Times New Roman" w:cs="Times New Roman"/>
        </w:rPr>
        <w:t xml:space="preserve"> настоящей функциональной структуры, распространяются на региональные проекты, обеспечивающие достижение и (или) вклад в достижение целей и (или) показателей и мероприятий (результатов) федерального проекта, входящего в состав национального проекта, и (или) структурных элементов государственной программы Российской Федерации, и (или) государственной программы субъекта Российской Федерации, с учетом положений об организации проектной деятельности, утвержденных высшими исполнительными органами субъектов Российской Федерации или высшим должностным лицом субъекта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44. Функции регионального проектного офиса могут быть дополнены иными функциями в сфере проектной деятельности в соответствии с актами, утвержденными высшими исполнительными органами субъектов Российской Федерации или высшим должностным лицом субъекта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45. Региональный проектный офис курирует назначенный высшим должностным лицом субъекта Российской Федерации (председателем высшего исполнительного органа субъекта Российской Федерации) его заместитель, ответственный за организацию проектной деятельности, </w:t>
      </w:r>
      <w:r w:rsidRPr="00B326D2">
        <w:rPr>
          <w:rFonts w:ascii="Times New Roman" w:hAnsi="Times New Roman" w:cs="Times New Roman"/>
        </w:rPr>
        <w:lastRenderedPageBreak/>
        <w:t>который: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обеспечивает системное развитие проектной деятельности в субъекте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оказывает содействие успешной реализации региональных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организует при необходимости проведение самостоятельных контрольных мероприятий в отношении региональных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 рассматривает эскалированные региональным проектным офисом проблемы и вопросы, в том числе в части уровня достижения региональных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5) выполняет иные функции, предусмотренные </w:t>
      </w:r>
      <w:hyperlink w:anchor="P62">
        <w:r w:rsidRPr="00B326D2">
          <w:rPr>
            <w:rFonts w:ascii="Times New Roman" w:hAnsi="Times New Roman" w:cs="Times New Roman"/>
          </w:rPr>
          <w:t>Положением</w:t>
        </w:r>
      </w:hyperlink>
      <w:r w:rsidRPr="00B326D2">
        <w:rPr>
          <w:rFonts w:ascii="Times New Roman" w:hAnsi="Times New Roman" w:cs="Times New Roman"/>
        </w:rPr>
        <w:t xml:space="preserve"> об организации проектной деятельности и иными нормативными правовыми актами в сфере проектной деятельности.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46. В исполнительных органах субъектов Российской Федерации могут создаваться проектные офисы исполнительных органов субъектов Российской Федерации, в муниципальных образованиях - муниципальные проектные офисы.</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Title"/>
        <w:jc w:val="center"/>
        <w:outlineLvl w:val="1"/>
        <w:rPr>
          <w:rFonts w:ascii="Times New Roman" w:hAnsi="Times New Roman" w:cs="Times New Roman"/>
        </w:rPr>
      </w:pPr>
      <w:r w:rsidRPr="00B326D2">
        <w:rPr>
          <w:rFonts w:ascii="Times New Roman" w:hAnsi="Times New Roman" w:cs="Times New Roman"/>
        </w:rPr>
        <w:t>IX. Руководитель национального проекта, руководитель</w:t>
      </w:r>
    </w:p>
    <w:p w:rsidR="00B326D2" w:rsidRPr="00B326D2" w:rsidRDefault="00B326D2">
      <w:pPr>
        <w:pStyle w:val="ConsPlusTitle"/>
        <w:jc w:val="center"/>
        <w:rPr>
          <w:rFonts w:ascii="Times New Roman" w:hAnsi="Times New Roman" w:cs="Times New Roman"/>
        </w:rPr>
      </w:pPr>
      <w:r w:rsidRPr="00B326D2">
        <w:rPr>
          <w:rFonts w:ascii="Times New Roman" w:hAnsi="Times New Roman" w:cs="Times New Roman"/>
        </w:rPr>
        <w:t>федерального проекта, руководитель ведомственного проекта</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47. Руководителем национального проекта и руководителем федерального проекта являются лица, на которых по решению президиума Совета (в отношении федерального проекта, входящего в состав национального проекта) или проектного комитета (в отношении федерального проекта, не входящего в состав национального проекта) возлагается персональная ответственность за достижение общественно значимых результатов, обеспечение достижения показателей и выполнение (достижение) мероприятий (результатов), выполнение задач, указанных в паспорте соответствующего проекта.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350">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Руководителем национального проекта является руководитель федерального органа исполнительной власти, руководитель государственной корпорации или заместитель Председателя Правительства Российской Федерации, являющийся куратором национального проекта, при принятии президиумом Совета соответствующего решения по предложению куратора национального проекта.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Постановлений Правительства РФ от 16.12.2024 </w:t>
      </w:r>
      <w:hyperlink r:id="rId351">
        <w:r>
          <w:rPr>
            <w:rFonts w:ascii="Times New Roman" w:hAnsi="Times New Roman" w:cs="Times New Roman"/>
          </w:rPr>
          <w:t>№</w:t>
        </w:r>
        <w:r w:rsidRPr="00B326D2">
          <w:rPr>
            <w:rFonts w:ascii="Times New Roman" w:hAnsi="Times New Roman" w:cs="Times New Roman"/>
          </w:rPr>
          <w:t xml:space="preserve"> 1798</w:t>
        </w:r>
      </w:hyperlink>
      <w:r w:rsidRPr="00B326D2">
        <w:rPr>
          <w:rFonts w:ascii="Times New Roman" w:hAnsi="Times New Roman" w:cs="Times New Roman"/>
        </w:rPr>
        <w:t xml:space="preserve">, от 06.11.2025 </w:t>
      </w:r>
      <w:hyperlink r:id="rId352">
        <w:r>
          <w:rPr>
            <w:rFonts w:ascii="Times New Roman" w:hAnsi="Times New Roman" w:cs="Times New Roman"/>
          </w:rPr>
          <w:t>№</w:t>
        </w:r>
        <w:r w:rsidRPr="00B326D2">
          <w:rPr>
            <w:rFonts w:ascii="Times New Roman" w:hAnsi="Times New Roman" w:cs="Times New Roman"/>
          </w:rPr>
          <w:t xml:space="preserve"> 1752</w:t>
        </w:r>
      </w:hyperlink>
      <w:r w:rsidRPr="00B326D2">
        <w:rPr>
          <w:rFonts w:ascii="Times New Roman" w:hAnsi="Times New Roman" w:cs="Times New Roman"/>
        </w:rPr>
        <w:t>)</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Руководителем федерального проекта является руководитель (заместитель руководителя) федерального органа исполнительной власти, иного государственного органа или организации.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353">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Абзацы четвертый - пятый утратили силу с 1 января 2025 года. - </w:t>
      </w:r>
      <w:hyperlink r:id="rId354">
        <w:r w:rsidRPr="00B326D2">
          <w:rPr>
            <w:rFonts w:ascii="Times New Roman" w:hAnsi="Times New Roman" w:cs="Times New Roman"/>
          </w:rPr>
          <w:t>Постановление</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48. Руководителем ведомственного проекта является должностное лицо, на которое по решению ведомственного координационного органа или его председателя возлагается персональная ответственность за достижение показателей и выполнение (достижение) мероприятий (результатов), выполнение задач, указанных в паспорте ведомственного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Руководителем ведомственного проекта является руководитель структурного подразделения федерального органа исполнительной власти, иного государственного органа или организации, ответственного за реализацию ведомственного проекта.</w:t>
      </w:r>
    </w:p>
    <w:p w:rsidR="00B326D2" w:rsidRPr="00B326D2" w:rsidRDefault="00B326D2">
      <w:pPr>
        <w:pStyle w:val="ConsPlusNormal"/>
        <w:spacing w:before="220"/>
        <w:ind w:firstLine="540"/>
        <w:jc w:val="both"/>
        <w:rPr>
          <w:rFonts w:ascii="Times New Roman" w:hAnsi="Times New Roman" w:cs="Times New Roman"/>
        </w:rPr>
      </w:pPr>
      <w:bookmarkStart w:id="98" w:name="P1254"/>
      <w:bookmarkEnd w:id="98"/>
      <w:r w:rsidRPr="00B326D2">
        <w:rPr>
          <w:rFonts w:ascii="Times New Roman" w:hAnsi="Times New Roman" w:cs="Times New Roman"/>
        </w:rPr>
        <w:t>49. Руководители национальных проектов в отношении национальных проектов и (или) руководители федеральных проектов в отношении федеральных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 обеспечивают разработку и своевременную актуализацию соответствующего паспорта </w:t>
      </w:r>
      <w:r w:rsidRPr="00B326D2">
        <w:rPr>
          <w:rFonts w:ascii="Times New Roman" w:hAnsi="Times New Roman" w:cs="Times New Roman"/>
        </w:rPr>
        <w:lastRenderedPageBreak/>
        <w:t>национального проекта или паспорта федерального проекта, в том числе с учетом обратной связи от целевых групп проекта и (или) общественно-экспертного совета (для федеральных проектов, не входящих в состав национальных проектов, - при наличии);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355">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осуществляют управление реализацией соответствующего национального проекта или федерального проекта, обеспечивая достижение его общественно значимых результатов, выполнение задач, показателей, мероприятий (результатов) и контрольных точек в соответствии с утвержденным паспортом национального проекта или утвержденным паспортом федерального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заключают соглашение с руководителем регионального проекта, уполномоченным высшим должностным лицом субъекта Российской Федерации, о реализации на территории субъекта Российской Федерации регионального проекта, обеспечивающего достижение показателей и реализацию мероприятий (результатов) соответствующего федерального проекта, не входящего в состав национального проекта, - руководитель федерального проекта, не входящего в состав национального проекта, в отношении федерального проекта, не входящего в состав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 обеспечивают своевременное представление участниками федерального проекта в системе "Электронный бюджет" достоверной информации о реализации федерального проекта - руководитель федерального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 обеспечивают формирование отчетности, несут ответственность за достоверность, обоснованность, актуальность и полноту информации, содержащейся в отчетности;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6) обеспечивают управление рисками реализации соответствующих национальных проектов и федеральных проектов, а также утверждают меры реагирования, направленные на устранение (минимизацию) рисков реализации таких национальных проектов и федеральных проектов, в порядке, установленном методическими рекомендациями Министерства экономического развития Российской Федерации по вопросам управления рисками реализации национальных проектов, федеральных проектов, ведомственных проектов и региональных проектов, а также при необходимости могут наделять указанными полномочиями администраторов соответствующих проектов;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356">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7) организуют передачу данных и интеграцию государственных информационных систем и иных информационных систем, содержащих информацию и данные, необходимые для анализа реализации национальных проектов и федеральных проектов, с системой "Управление" и системой "Электронный бюджет";</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8) осуществляют мониторинг реализации рабочих планов федеральных проектов (при наличии);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9) инициируют внесение изменений в паспорт соответствующего национального проекта или паспорт федерального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10) по решению куратора национального проекта (в отношении национального проекта и федерального проекта, входящего в состав национального проекта) и куратора федерального проекта (в отношении федерального проекта, не входящего в состав национального проекта) могут утверждать соответствующие единые запросы, предусматривающие внесение технических изменений в паспорт соответствующего проекта, в случаях и порядке, которые определены методическими указаниями (рекомендациями);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11) обеспечивают формирование и актуализацию документов и данных, касающихся соответствующего национального проекта или федерального проекта, в системе "Электронный бюджет";</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12) согласовывают кандидатуры участников соответствующего национального проекта или </w:t>
      </w:r>
      <w:r w:rsidRPr="00B326D2">
        <w:rPr>
          <w:rFonts w:ascii="Times New Roman" w:hAnsi="Times New Roman" w:cs="Times New Roman"/>
        </w:rPr>
        <w:lastRenderedPageBreak/>
        <w:t>участников федерального проекта, представленные руководителями федеральных органов исполнительной власти, иных государственных органов и организаций или их заместителями;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13) дают поручения участникам соответствующего национального проекта или участникам федерального проекта в рамках их реализации;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14) обеспечивают соблюдение исполнительской дисциплины, направляют куратору национального проекта или куратору федерального проекта предложения по применению мер дисциплинарного воздействия в отношении участников национального проекта или участников федерального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15) проводят оценку эффективности деятельности участников национальных проектов или участников федеральных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16) представляют для утверждения в проектный комитет или куратору национального проекта либо куратору федерального проекта предложения по составу общественно-экспертного совета;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16(1)) участвуют в процессе формирования и ведения справочника показателей национальных проектов, государственных программ Российской Федерации и их структурных элементов;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16(1) введен </w:t>
      </w:r>
      <w:hyperlink r:id="rId357">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16(2)) согласовывают методики расчета показателей соответствующего национального проекта или федерального проекта;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16(2) введен </w:t>
      </w:r>
      <w:hyperlink r:id="rId358">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17) выполняют иные функции, предусмотренные </w:t>
      </w:r>
      <w:hyperlink w:anchor="P62">
        <w:r w:rsidRPr="00B326D2">
          <w:rPr>
            <w:rFonts w:ascii="Times New Roman" w:hAnsi="Times New Roman" w:cs="Times New Roman"/>
          </w:rPr>
          <w:t>Положением</w:t>
        </w:r>
      </w:hyperlink>
      <w:r w:rsidRPr="00B326D2">
        <w:rPr>
          <w:rFonts w:ascii="Times New Roman" w:hAnsi="Times New Roman" w:cs="Times New Roman"/>
        </w:rPr>
        <w:t xml:space="preserve"> об организации проектной деятельности и иными нормативными правовыми актами в сфере проектной деятельности.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49(1). Руководители национальных проектов по обеспечению технологического лидерства в отношении национальных проектов по обеспечению технологического лидерства дополнительно к функциям, предусмотренным </w:t>
      </w:r>
      <w:hyperlink w:anchor="P1254">
        <w:r w:rsidRPr="00B326D2">
          <w:rPr>
            <w:rFonts w:ascii="Times New Roman" w:hAnsi="Times New Roman" w:cs="Times New Roman"/>
          </w:rPr>
          <w:t>пунктом 49</w:t>
        </w:r>
      </w:hyperlink>
      <w:r w:rsidRPr="00B326D2">
        <w:rPr>
          <w:rFonts w:ascii="Times New Roman" w:hAnsi="Times New Roman" w:cs="Times New Roman"/>
        </w:rPr>
        <w:t xml:space="preserve"> настоящей функциональной структуры:</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 обеспечивают взаимодействие участников национального проекта по обеспечению технологического лидерства, в том числе определенных в </w:t>
      </w:r>
      <w:hyperlink w:anchor="P1358">
        <w:r w:rsidRPr="00B326D2">
          <w:rPr>
            <w:rFonts w:ascii="Times New Roman" w:hAnsi="Times New Roman" w:cs="Times New Roman"/>
          </w:rPr>
          <w:t>разделе XI(1)</w:t>
        </w:r>
      </w:hyperlink>
      <w:r w:rsidRPr="00B326D2">
        <w:rPr>
          <w:rFonts w:ascii="Times New Roman" w:hAnsi="Times New Roman" w:cs="Times New Roman"/>
        </w:rPr>
        <w:t xml:space="preserve"> настоящей функциональной структуры;</w:t>
      </w:r>
    </w:p>
    <w:p w:rsidR="00B326D2" w:rsidRPr="00B326D2" w:rsidRDefault="00B326D2">
      <w:pPr>
        <w:pStyle w:val="ConsPlusNormal"/>
        <w:spacing w:before="220"/>
        <w:ind w:firstLine="540"/>
        <w:jc w:val="both"/>
        <w:rPr>
          <w:rFonts w:ascii="Times New Roman" w:hAnsi="Times New Roman" w:cs="Times New Roman"/>
        </w:rPr>
      </w:pPr>
      <w:bookmarkStart w:id="99" w:name="P1280"/>
      <w:bookmarkEnd w:id="99"/>
      <w:r w:rsidRPr="00B326D2">
        <w:rPr>
          <w:rFonts w:ascii="Times New Roman" w:hAnsi="Times New Roman" w:cs="Times New Roman"/>
        </w:rPr>
        <w:t xml:space="preserve">2) обеспечивают формирование проекта карты технологической кооперации, проекта изменений в карту технологической кооперации, отчета о реализации карты технологической кооперации, направление их на экспертизу и согласование в соответствии с </w:t>
      </w:r>
      <w:hyperlink r:id="rId359">
        <w:r w:rsidRPr="00B326D2">
          <w:rPr>
            <w:rFonts w:ascii="Times New Roman" w:hAnsi="Times New Roman" w:cs="Times New Roman"/>
          </w:rPr>
          <w:t>Положением</w:t>
        </w:r>
      </w:hyperlink>
      <w:r w:rsidRPr="00B326D2">
        <w:rPr>
          <w:rFonts w:ascii="Times New Roman" w:hAnsi="Times New Roman" w:cs="Times New Roman"/>
        </w:rPr>
        <w:t xml:space="preserve"> о картах технологической кооперации;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представляют в проектный комитет для одобрения (утверждения) единые запросы на изменение национального проекта по обеспечению технологического лидерства, связанные с утверждением карты технологической кооперации или изменений в нее (одновременно с представлением проекта соответствующей карты технологической кооперации или изменений в нее);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4) утверждают и представляют на рассмотрение в проектный комитет отчеты о реализации карты технологической кооперации в соответствии с </w:t>
      </w:r>
      <w:hyperlink r:id="rId360">
        <w:r w:rsidRPr="00B326D2">
          <w:rPr>
            <w:rFonts w:ascii="Times New Roman" w:hAnsi="Times New Roman" w:cs="Times New Roman"/>
          </w:rPr>
          <w:t>Положением</w:t>
        </w:r>
      </w:hyperlink>
      <w:r w:rsidRPr="00B326D2">
        <w:rPr>
          <w:rFonts w:ascii="Times New Roman" w:hAnsi="Times New Roman" w:cs="Times New Roman"/>
        </w:rPr>
        <w:t xml:space="preserve"> о картах технологической кооперации;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5) обеспечивают в соответствии с </w:t>
      </w:r>
      <w:hyperlink w:anchor="P460">
        <w:r w:rsidRPr="00B326D2">
          <w:rPr>
            <w:rFonts w:ascii="Times New Roman" w:hAnsi="Times New Roman" w:cs="Times New Roman"/>
          </w:rPr>
          <w:t>пунктом 79(3)</w:t>
        </w:r>
      </w:hyperlink>
      <w:r w:rsidRPr="00B326D2">
        <w:rPr>
          <w:rFonts w:ascii="Times New Roman" w:hAnsi="Times New Roman" w:cs="Times New Roman"/>
        </w:rPr>
        <w:t xml:space="preserve"> Положения об организации проектной деятельности включение особенностей осуществления функций квалифицированного заказчика, основного исполнителя и разработчика технологий (далее - особенности осуществления функций) и рекомендуемых условий, необходимых для целей осуществления функций квалифицированного заказчика, основного исполнителя и разработчика технологий (далее - рекомендуемые условия), в действующие юридически значимые документы, направленные на создание и (или) развитие (совершенствование) высокотехнологичной продукции и технологий, необходимых для ее создания и (или) развития (совершенствования), применяемые к указанным лицам (далее - действующие </w:t>
      </w:r>
      <w:r w:rsidRPr="00B326D2">
        <w:rPr>
          <w:rFonts w:ascii="Times New Roman" w:hAnsi="Times New Roman" w:cs="Times New Roman"/>
        </w:rPr>
        <w:lastRenderedPageBreak/>
        <w:t>юридически значимые документы), или в соглашения об участии квалифицированных заказчиков, основных исполнителей и разработчиков технологий в реализации национального проекта по обеспечению технологического лидерства (определяет при необходимости уполномоченных лиц для заключения указанных соглашений из числа заместителей руководителя федерального органа исполнительной власти, государственной корпорации, ответственных за реализацию национального проекта по обеспечению технологического лидерства);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6) по согласованию с Министерством экономического развития Российской Федерации и заинтересованными федеральными органами исполнительной власти, иными государственными органами и организациями (в том числе государственными корпорациями) направляют куратору национального проекта по обеспечению технологического лидерства предложения по определению направления (направлений) и (или) отрасли (отраслей) национального проекта по обеспечению технологического лидерства;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7) могут принять решение о применении особенностей осуществления функций, указанных в </w:t>
      </w:r>
      <w:hyperlink w:anchor="P469">
        <w:r w:rsidRPr="00B326D2">
          <w:rPr>
            <w:rFonts w:ascii="Times New Roman" w:hAnsi="Times New Roman" w:cs="Times New Roman"/>
          </w:rPr>
          <w:t>пункте 79(6)</w:t>
        </w:r>
      </w:hyperlink>
      <w:r w:rsidRPr="00B326D2">
        <w:rPr>
          <w:rFonts w:ascii="Times New Roman" w:hAnsi="Times New Roman" w:cs="Times New Roman"/>
        </w:rPr>
        <w:t xml:space="preserve"> Положения об организации проектной деятельности, и рекомендуемых условий в отношении высокотехнологичной продукции, являющейся лекарственными средствами, медицинскими изделиями, биомедицинскими клеточными продуктами, продуктами тканевой инженерии, и (или) в отношении технологий, применяемых при оказании медицинской помощи (медицинских технологий);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8) обеспечивают включение квалифицированных заказчиков, основных исполнителей и разработчиков технологий в карту технологической кооперации и паспорт национального проекта по обеспечению технологического лидерства после выполнения положений </w:t>
      </w:r>
      <w:hyperlink w:anchor="P460">
        <w:r w:rsidRPr="00B326D2">
          <w:rPr>
            <w:rFonts w:ascii="Times New Roman" w:hAnsi="Times New Roman" w:cs="Times New Roman"/>
          </w:rPr>
          <w:t>пункта 79(3)</w:t>
        </w:r>
      </w:hyperlink>
      <w:r w:rsidRPr="00B326D2">
        <w:rPr>
          <w:rFonts w:ascii="Times New Roman" w:hAnsi="Times New Roman" w:cs="Times New Roman"/>
        </w:rPr>
        <w:t xml:space="preserve"> Положения об организации проектной деятельности;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9) определяют лиц, участвующих в реализации карты технологической кооперации;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10) направляют по итогам согласования президиумом Комиссии по научно-технологическому развитию Российской Федерации куратору национального проекта по обеспечению технологического лидерства предложения по возложению функций научного центра на межведомственный коллегиальный орган (подразделение организации), по проекту положения о научном центре, его составу (в случае возложения функций научного центра на межведомственный коллегиальный орган);</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11) направляют по итогам согласования президиумом Комиссии по научно-технологическому развитию Российской Федерации куратору национального проекта по обеспечению технологического лидерства предложения по возложению функций кадрового центра на межведомственный коллегиальный орган (подразделение организации), по проекту положения о кадровом центре, его составу (в случае возложения функций кадрового центра на межведомственный коллегиальный орган);</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12) координируют деятельность научных центров и кадровых центров, в том числе взаимодействие между ними.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49(1) введен </w:t>
      </w:r>
      <w:hyperlink r:id="rId361">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06.11.2025 </w:t>
      </w:r>
      <w:r>
        <w:rPr>
          <w:rFonts w:ascii="Times New Roman" w:hAnsi="Times New Roman" w:cs="Times New Roman"/>
        </w:rPr>
        <w:t>№</w:t>
      </w:r>
      <w:r w:rsidRPr="00B326D2">
        <w:rPr>
          <w:rFonts w:ascii="Times New Roman" w:hAnsi="Times New Roman" w:cs="Times New Roman"/>
        </w:rPr>
        <w:t xml:space="preserve"> 1752)</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49(2). Руководитель национального проекта по обеспечению технологического лидерства вправе принять решение о передаче полномочий, указанных в </w:t>
      </w:r>
      <w:hyperlink w:anchor="P1280">
        <w:r w:rsidRPr="00B326D2">
          <w:rPr>
            <w:rFonts w:ascii="Times New Roman" w:hAnsi="Times New Roman" w:cs="Times New Roman"/>
          </w:rPr>
          <w:t>подпункте 2 пункта 49(1)</w:t>
        </w:r>
      </w:hyperlink>
      <w:r w:rsidRPr="00B326D2">
        <w:rPr>
          <w:rFonts w:ascii="Times New Roman" w:hAnsi="Times New Roman" w:cs="Times New Roman"/>
        </w:rPr>
        <w:t xml:space="preserve"> настоящей функциональной структуры, администратору национального проекта по обеспечению технологического лидерства и (или) руководителям федеральных проектов, входящих в состав национального проекта по обеспечению технологического лидерства.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49(2) введен </w:t>
      </w:r>
      <w:hyperlink r:id="rId362">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06.11.2025 </w:t>
      </w:r>
      <w:r>
        <w:rPr>
          <w:rFonts w:ascii="Times New Roman" w:hAnsi="Times New Roman" w:cs="Times New Roman"/>
        </w:rPr>
        <w:t>№</w:t>
      </w:r>
      <w:r w:rsidRPr="00B326D2">
        <w:rPr>
          <w:rFonts w:ascii="Times New Roman" w:hAnsi="Times New Roman" w:cs="Times New Roman"/>
        </w:rPr>
        <w:t xml:space="preserve"> 1752)</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49(3). Руководитель федерального проекта, входящего в состав национального проекта по обеспечению технологического лидерства, в соответствии с </w:t>
      </w:r>
      <w:hyperlink w:anchor="P395">
        <w:r w:rsidRPr="00B326D2">
          <w:rPr>
            <w:rFonts w:ascii="Times New Roman" w:hAnsi="Times New Roman" w:cs="Times New Roman"/>
          </w:rPr>
          <w:t>пунктом 62(1)</w:t>
        </w:r>
      </w:hyperlink>
      <w:r w:rsidRPr="00B326D2">
        <w:rPr>
          <w:rFonts w:ascii="Times New Roman" w:hAnsi="Times New Roman" w:cs="Times New Roman"/>
        </w:rPr>
        <w:t xml:space="preserve"> Положения об организации проектной деятельности обеспечивает согласование проекта плана мероприятий с руководителем национального проекта по обеспечению технологического лидерства и Министерством экономического развития Российской Федерации и получение заключения </w:t>
      </w:r>
      <w:r w:rsidRPr="00B326D2">
        <w:rPr>
          <w:rFonts w:ascii="Times New Roman" w:hAnsi="Times New Roman" w:cs="Times New Roman"/>
        </w:rPr>
        <w:lastRenderedPageBreak/>
        <w:t>экспертного совета, формируемого при президиуме Правительственной комиссии по модернизации экономики и инновационному развитию России, на проект плана мероприятий.</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49(3) введен </w:t>
      </w:r>
      <w:hyperlink r:id="rId363">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06.11.2025 </w:t>
      </w:r>
      <w:r>
        <w:rPr>
          <w:rFonts w:ascii="Times New Roman" w:hAnsi="Times New Roman" w:cs="Times New Roman"/>
        </w:rPr>
        <w:t>№</w:t>
      </w:r>
      <w:r w:rsidRPr="00B326D2">
        <w:rPr>
          <w:rFonts w:ascii="Times New Roman" w:hAnsi="Times New Roman" w:cs="Times New Roman"/>
        </w:rPr>
        <w:t xml:space="preserve"> 1752)</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50. Руководитель национального проекта определяет достаточность федеральных проектов, входящих в состав национального проекта, для обеспечения достижения общественно значимых результатов, выполнения задач, показателей национального проекта и при завершении реализации федерального проекта осуществляет оценку достижения общественно значимых результатов, показателей и выполнения задач национального проекта, а также эффективности использования средств бюджетов бюджетной системы Российской Федерации, направленных на реализацию национального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51. Руководитель ведомственного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обеспечивает разработку и своевременную актуализацию паспорта ведомственного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осуществляет управление реализацией ведомственного проекта, обеспечивая выполнение задач, достижение показателей, выполнение (достижение) мероприятий (результатов), контрольных точек и объектов в соответствии с утвержденным паспортом ведомственного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обеспечивает своевременное представление участниками ведомственного проекта в системе "Электронный бюджет" достоверной информации о реализации ведомственного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 обеспечивает формирование отчетности, несет ответственность за достоверность, обоснованность, актуальность и полноту информации, содержащейся в отчетности;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 обеспечивает управление рисками реализации ведомственных проектов, а также утверждает меры реагирования, направленные на устранение (минимизацию) рисков реализации ведомственных проектов, в порядке, установленном методическими рекомендациями Министерства экономического развития Российской Федерации по вопросам управления рисками реализации национальных проектов, федеральных проектов, ведомственных проектов и региональных проектов, а также при необходимости может наделять администратора ведомственного проекта указанными полномочиями;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364">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6) инициирует внесение изменений в паспорт ведомственного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7) обеспечивает формирование и актуализацию документов и данных, касающихся ведомственного проекта, в системе "Электронный бюджет";</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8) согласовывает кандидатуры участников ведомственного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9) дает поручения участникам ведомственного проекта в рамках его реализации;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10) обеспечивает соблюдение исполнительской дисциплины, направляет куратору ведомственного проекта предложения по применению мер дисциплинарного воздействия в отношении участников ведомственного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10(1)) участвует в процессе формирования и ведения справочника показателей национальных проектов, государственных программ Российской Федерации и их структурных элементов;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10(1) введен </w:t>
      </w:r>
      <w:hyperlink r:id="rId365">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10(2)) согласовывает методики расчета показателей ведомственного проекта;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10(2) введен </w:t>
      </w:r>
      <w:hyperlink r:id="rId366">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11) выполняет иные функции, предусмотренные </w:t>
      </w:r>
      <w:hyperlink w:anchor="P62">
        <w:r w:rsidRPr="00B326D2">
          <w:rPr>
            <w:rFonts w:ascii="Times New Roman" w:hAnsi="Times New Roman" w:cs="Times New Roman"/>
          </w:rPr>
          <w:t>Положением</w:t>
        </w:r>
      </w:hyperlink>
      <w:r w:rsidRPr="00B326D2">
        <w:rPr>
          <w:rFonts w:ascii="Times New Roman" w:hAnsi="Times New Roman" w:cs="Times New Roman"/>
        </w:rPr>
        <w:t xml:space="preserve"> об организации проектной деятельности и иными нормативными правовыми актами в сфере проектной деятельности.</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Title"/>
        <w:jc w:val="center"/>
        <w:outlineLvl w:val="1"/>
        <w:rPr>
          <w:rFonts w:ascii="Times New Roman" w:hAnsi="Times New Roman" w:cs="Times New Roman"/>
        </w:rPr>
      </w:pPr>
      <w:r w:rsidRPr="00B326D2">
        <w:rPr>
          <w:rFonts w:ascii="Times New Roman" w:hAnsi="Times New Roman" w:cs="Times New Roman"/>
        </w:rPr>
        <w:lastRenderedPageBreak/>
        <w:t>X. Администратор национального проекта, администратор</w:t>
      </w:r>
    </w:p>
    <w:p w:rsidR="00B326D2" w:rsidRPr="00B326D2" w:rsidRDefault="00B326D2">
      <w:pPr>
        <w:pStyle w:val="ConsPlusTitle"/>
        <w:jc w:val="center"/>
        <w:rPr>
          <w:rFonts w:ascii="Times New Roman" w:hAnsi="Times New Roman" w:cs="Times New Roman"/>
        </w:rPr>
      </w:pPr>
      <w:r w:rsidRPr="00B326D2">
        <w:rPr>
          <w:rFonts w:ascii="Times New Roman" w:hAnsi="Times New Roman" w:cs="Times New Roman"/>
        </w:rPr>
        <w:t>федерального проекта, администратор ведомственного проекта</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52. Администратором национального проекта является заместитель руководителя федерального органа исполнительной власти, иного государственного органа или организации. Администратор национального проекта назначается по решению куратора национального проекта или руководителя национального проекта.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367">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Администратором федерального проекта является ответственное должностное лицо федерального органа исполнительной власти, иного государственного органа или организации. Администратор федерального проекта назначается по решению руководителя федерального проекта.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368">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Абзац утратил силу с 1 января 2025 года. - </w:t>
      </w:r>
      <w:hyperlink r:id="rId369">
        <w:r w:rsidRPr="00B326D2">
          <w:rPr>
            <w:rFonts w:ascii="Times New Roman" w:hAnsi="Times New Roman" w:cs="Times New Roman"/>
          </w:rPr>
          <w:t>Постановление</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Администратор ведомственного проекта назначается при необходимости. По предложению руководителя ведомственного проекта и решению ведомственного координационного органа администратором ведомственного проекта является ответственное должностное лицо федерального органа исполнительной власти, иного государственного органа или организации.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53. Администратор национального проекта в отношении национального проекта, и (или) администратор федерального проекта в отношении федерального проекта, и (или) администратор ведомственного проекта в отношении ведомственного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организуют подготовку соответствующего паспорта национального проекта, паспорта федерального проекта или паспорта ведомственного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по поручению соответствующего руководителя национального проекта, руководителя федерального проекта, руководителя ведомственного проекта проводят совещания по разработке и реализации соответствующего национального проекта, федерального проекта или ведомственного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осуществляют ведение мониторинга реализации соответствующего национального проекта, федерального проекта или ведомственного проекта и формирование отчетности, а также по решению руководителя соответствующего проекта осуществляют управление рисками реализации национальных и федеральных проектов, подготавливают предложения по мерам реагирования на риски на основании информации ведомственного проектного офиса, региональных проектных офисов, участников проектной деятельности и иных заинтересованных лиц, осуществляют мониторинг и контроль хода исполнения мер реагирования, направленных на устранение (минимизацию) рисков;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3(1)) по поручению соответствующего руководителя национального проекта, руководителя федерального проекта, руководителя ведомственного проекта обеспечивают управление рисками реализации соответствующих национальных проектов, федеральных проектов, ведомственных проектов, а также утверждают меры реагирования, направленные на устранение (минимизацию) рисков реализации таких национальных проектов, федеральных проектов, ведомственных проектов, в порядке, установленном методическими рекомендациями Министерства экономического развития Российской Федерации по вопросам управления рисками реализации национальных проектов, федеральных проектов, ведомственных проектов и региональных проектов;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3(1) введен </w:t>
      </w:r>
      <w:hyperlink r:id="rId370">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4) подписывают отчет соответствующего национального проекта, федерального проекта, ведомственного проекта за месяц, квартал и год в случае увольнения руководителя соответствующего проекта, временного отсутствия у руководителя соответствующего проекта возможности утверждения отчетности (за месяц, квартал и год) по причине временной </w:t>
      </w:r>
      <w:r w:rsidRPr="00B326D2">
        <w:rPr>
          <w:rFonts w:ascii="Times New Roman" w:hAnsi="Times New Roman" w:cs="Times New Roman"/>
        </w:rPr>
        <w:lastRenderedPageBreak/>
        <w:t>нетрудоспособности, отпуска, командировки, а также при отсутствии действующей усиленной квалифицированной электронной подписи или по решению куратора соответствующего проекта (для отчетности за месяц), при подписании отчетности (за месяц, квартал и год) несут ответственность за достоверность, обоснованность, актуальность и полноту информации, содержащейся в ней;</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4 в ред. </w:t>
      </w:r>
      <w:hyperlink r:id="rId371">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 обеспечивают учет методических указаний (рекомендаций) и иных документов в этой сфере, в том числе требований в отношении использования системы "Электронный бюджет";</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6) представляют по запросу проектного офиса Правительства Российской Федерации, Министерства экономического развития Российской Федерации, центра компетенций проектной деятельности, Аналитического центра при Правительстве Российской Федерации информационные и аналитические материалы по соответствующим национальным проектам, федеральным проектам, ведомственным проектам;</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7) обеспечивают формирование и направление на согласование и утверждение в соответствии с </w:t>
      </w:r>
      <w:hyperlink w:anchor="P62">
        <w:r w:rsidRPr="00B326D2">
          <w:rPr>
            <w:rFonts w:ascii="Times New Roman" w:hAnsi="Times New Roman" w:cs="Times New Roman"/>
          </w:rPr>
          <w:t>Положением</w:t>
        </w:r>
      </w:hyperlink>
      <w:r w:rsidRPr="00B326D2">
        <w:rPr>
          <w:rFonts w:ascii="Times New Roman" w:hAnsi="Times New Roman" w:cs="Times New Roman"/>
        </w:rPr>
        <w:t xml:space="preserve"> об организации проектной деятельности соответствующего единого запроса, содержащего исключительно информацию о смене руководителя соответствующего национального проекта, федерального проекта, ведомственного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7(1)) по решению руководителя национального проекта по обеспечению технологического лидерства выполняют функции руководителя национального проекта по обеспечению технологического лидерства, предусмотренные </w:t>
      </w:r>
      <w:hyperlink w:anchor="P1280">
        <w:r w:rsidRPr="00B326D2">
          <w:rPr>
            <w:rFonts w:ascii="Times New Roman" w:hAnsi="Times New Roman" w:cs="Times New Roman"/>
          </w:rPr>
          <w:t>подпунктом 2 пунктом 49(1)</w:t>
        </w:r>
      </w:hyperlink>
      <w:r w:rsidRPr="00B326D2">
        <w:rPr>
          <w:rFonts w:ascii="Times New Roman" w:hAnsi="Times New Roman" w:cs="Times New Roman"/>
        </w:rPr>
        <w:t xml:space="preserve"> настоящей функциональной структуры;</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7(1) введен </w:t>
      </w:r>
      <w:hyperlink r:id="rId372">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06.11.2025 </w:t>
      </w:r>
      <w:r>
        <w:rPr>
          <w:rFonts w:ascii="Times New Roman" w:hAnsi="Times New Roman" w:cs="Times New Roman"/>
        </w:rPr>
        <w:t>№</w:t>
      </w:r>
      <w:r w:rsidRPr="00B326D2">
        <w:rPr>
          <w:rFonts w:ascii="Times New Roman" w:hAnsi="Times New Roman" w:cs="Times New Roman"/>
        </w:rPr>
        <w:t xml:space="preserve"> 1752)</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7(2)) доводят утвержденные карту технологической кооперации, изменения в карту технологической кооперации, отчет о реализации карты технологической кооперации до центра научно-технологического развития, подведомственного Правительству Российской Федерации, научных центров, кадровых центров, генеральных конструкторов, квалифицированных заказчиков, основных исполнителей и разработчиков технологий в части, касающейся их компетенции;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7(2) введен </w:t>
      </w:r>
      <w:hyperlink r:id="rId373">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06.11.2025 </w:t>
      </w:r>
      <w:r>
        <w:rPr>
          <w:rFonts w:ascii="Times New Roman" w:hAnsi="Times New Roman" w:cs="Times New Roman"/>
        </w:rPr>
        <w:t>№</w:t>
      </w:r>
      <w:r w:rsidRPr="00B326D2">
        <w:rPr>
          <w:rFonts w:ascii="Times New Roman" w:hAnsi="Times New Roman" w:cs="Times New Roman"/>
        </w:rPr>
        <w:t xml:space="preserve"> 1752)</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8) выполняют иные функции, предусмотренные </w:t>
      </w:r>
      <w:hyperlink w:anchor="P62">
        <w:r w:rsidRPr="00B326D2">
          <w:rPr>
            <w:rFonts w:ascii="Times New Roman" w:hAnsi="Times New Roman" w:cs="Times New Roman"/>
          </w:rPr>
          <w:t>Положением</w:t>
        </w:r>
      </w:hyperlink>
      <w:r w:rsidRPr="00B326D2">
        <w:rPr>
          <w:rFonts w:ascii="Times New Roman" w:hAnsi="Times New Roman" w:cs="Times New Roman"/>
        </w:rPr>
        <w:t xml:space="preserve"> об организации проектной деятельности и иными нормативными правовыми актами в сфере проектной деятельности.</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Title"/>
        <w:jc w:val="center"/>
        <w:outlineLvl w:val="1"/>
        <w:rPr>
          <w:rFonts w:ascii="Times New Roman" w:hAnsi="Times New Roman" w:cs="Times New Roman"/>
        </w:rPr>
      </w:pPr>
      <w:bookmarkStart w:id="100" w:name="P1341"/>
      <w:bookmarkEnd w:id="100"/>
      <w:r w:rsidRPr="00B326D2">
        <w:rPr>
          <w:rFonts w:ascii="Times New Roman" w:hAnsi="Times New Roman" w:cs="Times New Roman"/>
        </w:rPr>
        <w:t>XI. Участники национального проекта, участники федерального</w:t>
      </w:r>
    </w:p>
    <w:p w:rsidR="00B326D2" w:rsidRPr="00B326D2" w:rsidRDefault="00B326D2">
      <w:pPr>
        <w:pStyle w:val="ConsPlusTitle"/>
        <w:jc w:val="center"/>
        <w:rPr>
          <w:rFonts w:ascii="Times New Roman" w:hAnsi="Times New Roman" w:cs="Times New Roman"/>
        </w:rPr>
      </w:pPr>
      <w:r w:rsidRPr="00B326D2">
        <w:rPr>
          <w:rFonts w:ascii="Times New Roman" w:hAnsi="Times New Roman" w:cs="Times New Roman"/>
        </w:rPr>
        <w:t>проекта, участники ведомственного проекта</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54. Участниками национального проекта, участниками федерального проекта являются ответственные работники федеральных органов исполнительной власти, исполнительных органов субъектов Российской Федерации, органов местного самоуправления, иных государственных органов и организаций, деятельность которых направлена на достижение общественно значимых результатов, показателей, мероприятий (результатов) и контрольных точек, выполнение задач соответствующего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Участниками ведомственного проекта являются ответственные работники федерального органа исполнительной власти и находящихся в его ведении федеральных органов исполнительной власти, организаций, иных федеральных органов исполнительной власти, деятельность которых направлена на достижение показателей, мероприятий (результатов) и контрольных точек, выполнение задач ведомственного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Решение о привлечении работника федерального органа исполнительной власти, исполнительного органа субъекта Российской Федерации, иного государственного органа и организации в национальный проект, федеральный проект или ведомственный проект в качестве участника принимается руководителем или заместителем руководителя соответствующего государственного органа или организации по согласованию с руководителем национального </w:t>
      </w:r>
      <w:r w:rsidRPr="00B326D2">
        <w:rPr>
          <w:rFonts w:ascii="Times New Roman" w:hAnsi="Times New Roman" w:cs="Times New Roman"/>
        </w:rPr>
        <w:lastRenderedPageBreak/>
        <w:t>проекта, руководителем федерального проекта или руководителем ведомственного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55. Участники национального проекта, участники федерального проекта, участники ведомственного проекта включаются в паспорт национального проекта, паспорт федерального проекта и его рабочий план (при наличии) и паспорт ведомственного проекта и его план реализации (при наличии).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56. Участники национального проекта в отношении национального проекта, участники федерального проекта в отношении федерального проекта, участники ведомственного проекта в отношении ведомственного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обеспечивают исполнение национального проекта, федерального проекта, ведомственного проекта в соответствии с паспортом соответствующего проекта и иными документами, формируемыми в рамках проектной деятельности, указаниями и поручениями руководителя национального проекта, руководителя федерального проекта, руководителя ведомственного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представляют руководителю национального проекта, руководителю федерального проекта, руководителю ведомственного проекта, администратору национального проекта, администратору федерального проекта, администратору ведомственного проекта, в ведомственный проектный офис информацию о реализации соответствующего проекта, в том числе информацию о рисках реализации соответствующего проекта, а также информацию о мерах реагирования, направленных на устранение (минимизацию) рисков;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несут ответственность за достоверность, актуальность и полноту информации о реализации национального проекта, федерального проекта или ведомственного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 направляют руководителю национального проекта, руководителю федерального проекта, руководителю ведомственного проекта предложения по обеспечению своевременного достижения общественно значимых результатов, выполнения задач национального проекта, федерального проекта, достижения их показателей, мероприятий (результатов) и контрольных точек;</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 представляют по запросу проектного офиса Правительства Российской Федерации, Министерства экономического развития Российской Федерации, центра компетенций проектной деятельности и Аналитического центра при Правительстве Российской Федерации информацию о реализации национальных проектов, федеральных проектов и ведомственных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6) участвуют в управлении рисками реализации национальных проектов, федеральных проектов и ведомственных проектов, а также представляют информацию о рисках и предложения о мерах реагирования на риски в ведомственный проектный офис в порядке, установленном методическими рекомендациями Министерства экономического развития Российской Федерации по вопросам управления рисками реализации национальных проектов, федеральных проектов, ведомственных проектов и региональных проектов;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374">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7) выполняют иные функции, предусмотренные </w:t>
      </w:r>
      <w:hyperlink w:anchor="P62">
        <w:r w:rsidRPr="00B326D2">
          <w:rPr>
            <w:rFonts w:ascii="Times New Roman" w:hAnsi="Times New Roman" w:cs="Times New Roman"/>
          </w:rPr>
          <w:t>Положением</w:t>
        </w:r>
      </w:hyperlink>
      <w:r w:rsidRPr="00B326D2">
        <w:rPr>
          <w:rFonts w:ascii="Times New Roman" w:hAnsi="Times New Roman" w:cs="Times New Roman"/>
        </w:rPr>
        <w:t xml:space="preserve"> об организации проектной деятельности и иными нормативными правовыми актами в сфере проектной деятельности.</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Title"/>
        <w:jc w:val="center"/>
        <w:outlineLvl w:val="1"/>
        <w:rPr>
          <w:rFonts w:ascii="Times New Roman" w:hAnsi="Times New Roman" w:cs="Times New Roman"/>
        </w:rPr>
      </w:pPr>
      <w:bookmarkStart w:id="101" w:name="P1358"/>
      <w:bookmarkEnd w:id="101"/>
      <w:r w:rsidRPr="00B326D2">
        <w:rPr>
          <w:rFonts w:ascii="Times New Roman" w:hAnsi="Times New Roman" w:cs="Times New Roman"/>
        </w:rPr>
        <w:t>XI(1). Иные участники национального проекта по обеспечению</w:t>
      </w:r>
    </w:p>
    <w:p w:rsidR="00B326D2" w:rsidRPr="00B326D2" w:rsidRDefault="00B326D2">
      <w:pPr>
        <w:pStyle w:val="ConsPlusTitle"/>
        <w:jc w:val="center"/>
        <w:rPr>
          <w:rFonts w:ascii="Times New Roman" w:hAnsi="Times New Roman" w:cs="Times New Roman"/>
        </w:rPr>
      </w:pPr>
      <w:r w:rsidRPr="00B326D2">
        <w:rPr>
          <w:rFonts w:ascii="Times New Roman" w:hAnsi="Times New Roman" w:cs="Times New Roman"/>
        </w:rPr>
        <w:t>технологического лидерства</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Normal"/>
        <w:jc w:val="center"/>
        <w:rPr>
          <w:rFonts w:ascii="Times New Roman" w:hAnsi="Times New Roman" w:cs="Times New Roman"/>
        </w:rPr>
      </w:pPr>
      <w:r w:rsidRPr="00B326D2">
        <w:rPr>
          <w:rFonts w:ascii="Times New Roman" w:hAnsi="Times New Roman" w:cs="Times New Roman"/>
        </w:rPr>
        <w:t xml:space="preserve">(введен </w:t>
      </w:r>
      <w:hyperlink r:id="rId375">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w:t>
      </w:r>
    </w:p>
    <w:p w:rsidR="00B326D2" w:rsidRPr="00B326D2" w:rsidRDefault="00B326D2">
      <w:pPr>
        <w:pStyle w:val="ConsPlusNormal"/>
        <w:jc w:val="center"/>
        <w:rPr>
          <w:rFonts w:ascii="Times New Roman" w:hAnsi="Times New Roman" w:cs="Times New Roman"/>
        </w:rPr>
      </w:pPr>
      <w:r w:rsidRPr="00B326D2">
        <w:rPr>
          <w:rFonts w:ascii="Times New Roman" w:hAnsi="Times New Roman" w:cs="Times New Roman"/>
        </w:rPr>
        <w:t xml:space="preserve">от 06.11.2025 </w:t>
      </w:r>
      <w:r>
        <w:rPr>
          <w:rFonts w:ascii="Times New Roman" w:hAnsi="Times New Roman" w:cs="Times New Roman"/>
        </w:rPr>
        <w:t>№</w:t>
      </w:r>
      <w:r w:rsidRPr="00B326D2">
        <w:rPr>
          <w:rFonts w:ascii="Times New Roman" w:hAnsi="Times New Roman" w:cs="Times New Roman"/>
        </w:rPr>
        <w:t xml:space="preserve"> 1752)</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Title"/>
        <w:jc w:val="center"/>
        <w:outlineLvl w:val="2"/>
        <w:rPr>
          <w:rFonts w:ascii="Times New Roman" w:hAnsi="Times New Roman" w:cs="Times New Roman"/>
        </w:rPr>
      </w:pPr>
      <w:r w:rsidRPr="00B326D2">
        <w:rPr>
          <w:rFonts w:ascii="Times New Roman" w:hAnsi="Times New Roman" w:cs="Times New Roman"/>
        </w:rPr>
        <w:t>Общие положения об иных участниках национального проекта</w:t>
      </w:r>
    </w:p>
    <w:p w:rsidR="00B326D2" w:rsidRPr="00B326D2" w:rsidRDefault="00B326D2">
      <w:pPr>
        <w:pStyle w:val="ConsPlusTitle"/>
        <w:jc w:val="center"/>
        <w:rPr>
          <w:rFonts w:ascii="Times New Roman" w:hAnsi="Times New Roman" w:cs="Times New Roman"/>
        </w:rPr>
      </w:pPr>
      <w:r w:rsidRPr="00B326D2">
        <w:rPr>
          <w:rFonts w:ascii="Times New Roman" w:hAnsi="Times New Roman" w:cs="Times New Roman"/>
        </w:rPr>
        <w:t>по обеспечению технологического лидерства</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bookmarkStart w:id="102" w:name="P1367"/>
      <w:bookmarkEnd w:id="102"/>
      <w:r w:rsidRPr="00B326D2">
        <w:rPr>
          <w:rFonts w:ascii="Times New Roman" w:hAnsi="Times New Roman" w:cs="Times New Roman"/>
        </w:rPr>
        <w:t xml:space="preserve">56(1). Наряду с участниками проектной деятельности, определенными в </w:t>
      </w:r>
      <w:hyperlink w:anchor="P1341">
        <w:r w:rsidRPr="00B326D2">
          <w:rPr>
            <w:rFonts w:ascii="Times New Roman" w:hAnsi="Times New Roman" w:cs="Times New Roman"/>
          </w:rPr>
          <w:t>разделе XI</w:t>
        </w:r>
      </w:hyperlink>
      <w:r w:rsidRPr="00B326D2">
        <w:rPr>
          <w:rFonts w:ascii="Times New Roman" w:hAnsi="Times New Roman" w:cs="Times New Roman"/>
        </w:rPr>
        <w:t xml:space="preserve"> настоящей </w:t>
      </w:r>
      <w:r w:rsidRPr="00B326D2">
        <w:rPr>
          <w:rFonts w:ascii="Times New Roman" w:hAnsi="Times New Roman" w:cs="Times New Roman"/>
        </w:rPr>
        <w:lastRenderedPageBreak/>
        <w:t>функциональной структуры, участниками национального проекта по обеспечению технологического лидерства являются:</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разработчики технологий (в том числе малые технологические компании);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основные исполнители (в том числе малые технологические компании);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квалифицированные заказчики.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56(2). Во избежание конфликта интересов по согласованию с куратором национального проекта по обеспечению технологического лидерства участники национального проекта по обеспечению технологического лидерства могут быть определены как лица, одновременно осуществляющие функции разных участников национального проекта по обеспечению технологического лидерства, указанных в </w:t>
      </w:r>
      <w:hyperlink w:anchor="P1367">
        <w:r w:rsidRPr="00B326D2">
          <w:rPr>
            <w:rFonts w:ascii="Times New Roman" w:hAnsi="Times New Roman" w:cs="Times New Roman"/>
          </w:rPr>
          <w:t>пункте 56(1)</w:t>
        </w:r>
      </w:hyperlink>
      <w:r w:rsidRPr="00B326D2">
        <w:rPr>
          <w:rFonts w:ascii="Times New Roman" w:hAnsi="Times New Roman" w:cs="Times New Roman"/>
        </w:rPr>
        <w:t xml:space="preserve"> настоящей функциональной структуры.</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Title"/>
        <w:jc w:val="center"/>
        <w:outlineLvl w:val="2"/>
        <w:rPr>
          <w:rFonts w:ascii="Times New Roman" w:hAnsi="Times New Roman" w:cs="Times New Roman"/>
        </w:rPr>
      </w:pPr>
      <w:r w:rsidRPr="00B326D2">
        <w:rPr>
          <w:rFonts w:ascii="Times New Roman" w:hAnsi="Times New Roman" w:cs="Times New Roman"/>
        </w:rPr>
        <w:t>Разработчики технологий</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 xml:space="preserve">56(3). Разработчиком технологий является лицо, в отношении которого в соответствии с </w:t>
      </w:r>
      <w:hyperlink w:anchor="P460">
        <w:r w:rsidRPr="00B326D2">
          <w:rPr>
            <w:rFonts w:ascii="Times New Roman" w:hAnsi="Times New Roman" w:cs="Times New Roman"/>
          </w:rPr>
          <w:t>пунктом 79(3)</w:t>
        </w:r>
      </w:hyperlink>
      <w:r w:rsidRPr="00B326D2">
        <w:rPr>
          <w:rFonts w:ascii="Times New Roman" w:hAnsi="Times New Roman" w:cs="Times New Roman"/>
        </w:rPr>
        <w:t xml:space="preserve"> Положения об организации проектной деятельности установлены особенности осуществления функций и рекомендуемые условия в действующем юридически значимом документе или соглашении об участии разработчика технологий в реализации национального проекта по обеспечению технологического лидерства с учетом положений </w:t>
      </w:r>
      <w:hyperlink w:anchor="P1382">
        <w:r w:rsidRPr="00B326D2">
          <w:rPr>
            <w:rFonts w:ascii="Times New Roman" w:hAnsi="Times New Roman" w:cs="Times New Roman"/>
          </w:rPr>
          <w:t>подпункта 6 пункта 56(4)</w:t>
        </w:r>
      </w:hyperlink>
      <w:r w:rsidRPr="00B326D2">
        <w:rPr>
          <w:rFonts w:ascii="Times New Roman" w:hAnsi="Times New Roman" w:cs="Times New Roman"/>
        </w:rPr>
        <w:t xml:space="preserve"> настоящей функциональной структуры, при условии определения в указанном действующем юридически значимом документе (соглашении) такого лица в качестве разработчика технологий и соответствия указанного действующего юридически значимого документа (соглашения) положениям </w:t>
      </w:r>
      <w:hyperlink w:anchor="P463">
        <w:r w:rsidRPr="00B326D2">
          <w:rPr>
            <w:rFonts w:ascii="Times New Roman" w:hAnsi="Times New Roman" w:cs="Times New Roman"/>
          </w:rPr>
          <w:t>пункта 79(5)</w:t>
        </w:r>
      </w:hyperlink>
      <w:r w:rsidRPr="00B326D2">
        <w:rPr>
          <w:rFonts w:ascii="Times New Roman" w:hAnsi="Times New Roman" w:cs="Times New Roman"/>
        </w:rPr>
        <w:t xml:space="preserve"> Положения об организации проектной деятельности.</w:t>
      </w:r>
    </w:p>
    <w:p w:rsidR="00B326D2" w:rsidRPr="00B326D2" w:rsidRDefault="00B326D2">
      <w:pPr>
        <w:pStyle w:val="ConsPlusNormal"/>
        <w:spacing w:before="220"/>
        <w:ind w:firstLine="540"/>
        <w:jc w:val="both"/>
        <w:rPr>
          <w:rFonts w:ascii="Times New Roman" w:hAnsi="Times New Roman" w:cs="Times New Roman"/>
        </w:rPr>
      </w:pPr>
      <w:bookmarkStart w:id="103" w:name="P1376"/>
      <w:bookmarkEnd w:id="103"/>
      <w:r w:rsidRPr="00B326D2">
        <w:rPr>
          <w:rFonts w:ascii="Times New Roman" w:hAnsi="Times New Roman" w:cs="Times New Roman"/>
        </w:rPr>
        <w:t>56(4). Разработчик технологий: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обеспечивает разработку и (или) развитие (совершенствование) технологий, необходимых для создания высокотехнологичной продукции и ее выпуска;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участвует в разработке карты технологической кооперации и формировании ежегодного отчета о реализации карты технологической кооперации;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участвует в определении основным исполнителем направлений исследований и работ, необходимых для создания высокотехнологичной продукции;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 обеспечивает защиту прав на результаты интеллектуальной деятельности и правовую охрану результатов интеллектуальной деятельности по разрабатываемым (новым) и (или) развиваемым (совершенствуемым) технологиям, необходимым для создания высокотехнологичной продукции и ее выпуска;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 осуществляет взаимодействие с участниками национального проекта по обеспечению технологического лидерства по вопросам реализации карты технологической кооперации;</w:t>
      </w:r>
    </w:p>
    <w:p w:rsidR="00B326D2" w:rsidRPr="00B326D2" w:rsidRDefault="00B326D2">
      <w:pPr>
        <w:pStyle w:val="ConsPlusNormal"/>
        <w:spacing w:before="220"/>
        <w:ind w:firstLine="540"/>
        <w:jc w:val="both"/>
        <w:rPr>
          <w:rFonts w:ascii="Times New Roman" w:hAnsi="Times New Roman" w:cs="Times New Roman"/>
        </w:rPr>
      </w:pPr>
      <w:bookmarkStart w:id="104" w:name="P1382"/>
      <w:bookmarkEnd w:id="104"/>
      <w:r w:rsidRPr="00B326D2">
        <w:rPr>
          <w:rFonts w:ascii="Times New Roman" w:hAnsi="Times New Roman" w:cs="Times New Roman"/>
        </w:rPr>
        <w:t xml:space="preserve">6) осуществляет иные функции, необходимые для реализации карты технологической кооперации, в том числе закрепленные за ним в рамках действующего юридически значимого документа или соглашения об участии разработчика технологий в реализации национального проекта по обеспечению технологического лидерства, соответствующих положениям </w:t>
      </w:r>
      <w:hyperlink w:anchor="P463">
        <w:r w:rsidRPr="00B326D2">
          <w:rPr>
            <w:rFonts w:ascii="Times New Roman" w:hAnsi="Times New Roman" w:cs="Times New Roman"/>
          </w:rPr>
          <w:t>пункта 79(5)</w:t>
        </w:r>
      </w:hyperlink>
      <w:r w:rsidRPr="00B326D2">
        <w:rPr>
          <w:rFonts w:ascii="Times New Roman" w:hAnsi="Times New Roman" w:cs="Times New Roman"/>
        </w:rPr>
        <w:t xml:space="preserve"> Положения об организации проектной деятельности.</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Title"/>
        <w:jc w:val="center"/>
        <w:outlineLvl w:val="2"/>
        <w:rPr>
          <w:rFonts w:ascii="Times New Roman" w:hAnsi="Times New Roman" w:cs="Times New Roman"/>
        </w:rPr>
      </w:pPr>
      <w:r w:rsidRPr="00B326D2">
        <w:rPr>
          <w:rFonts w:ascii="Times New Roman" w:hAnsi="Times New Roman" w:cs="Times New Roman"/>
        </w:rPr>
        <w:t>Основные исполнители</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 xml:space="preserve">56(5). Основным исполнителем является российское юридическое лицо, в отношении которого в соответствии с </w:t>
      </w:r>
      <w:hyperlink w:anchor="P460">
        <w:r w:rsidRPr="00B326D2">
          <w:rPr>
            <w:rFonts w:ascii="Times New Roman" w:hAnsi="Times New Roman" w:cs="Times New Roman"/>
          </w:rPr>
          <w:t>пунктом 79(3)</w:t>
        </w:r>
      </w:hyperlink>
      <w:r w:rsidRPr="00B326D2">
        <w:rPr>
          <w:rFonts w:ascii="Times New Roman" w:hAnsi="Times New Roman" w:cs="Times New Roman"/>
        </w:rPr>
        <w:t xml:space="preserve"> Положения об организации проектной деятельности установлены особенности осуществления функций и рекомендуемые условия в действующем юридически значимом документе или соглашении об участии основного исполнителя в реализации национального проекта по обеспечению технологического лидерства с учетом положений </w:t>
      </w:r>
      <w:hyperlink w:anchor="P1391">
        <w:r w:rsidRPr="00B326D2">
          <w:rPr>
            <w:rFonts w:ascii="Times New Roman" w:hAnsi="Times New Roman" w:cs="Times New Roman"/>
          </w:rPr>
          <w:t>подпункта 4 пункта 56(6)</w:t>
        </w:r>
      </w:hyperlink>
      <w:r w:rsidRPr="00B326D2">
        <w:rPr>
          <w:rFonts w:ascii="Times New Roman" w:hAnsi="Times New Roman" w:cs="Times New Roman"/>
        </w:rPr>
        <w:t xml:space="preserve"> настоящей функциональной структуры, при условии определения в указанном действующем юридически значимом документе (соглашении) такого лица в качестве основного исполнителя и соответствия указанного действующего юридически значимого документа (соглашения) положениям </w:t>
      </w:r>
      <w:hyperlink w:anchor="P469">
        <w:r w:rsidRPr="00B326D2">
          <w:rPr>
            <w:rFonts w:ascii="Times New Roman" w:hAnsi="Times New Roman" w:cs="Times New Roman"/>
          </w:rPr>
          <w:t>пунктов 79(6)</w:t>
        </w:r>
      </w:hyperlink>
      <w:r w:rsidRPr="00B326D2">
        <w:rPr>
          <w:rFonts w:ascii="Times New Roman" w:hAnsi="Times New Roman" w:cs="Times New Roman"/>
        </w:rPr>
        <w:t xml:space="preserve"> и </w:t>
      </w:r>
      <w:hyperlink w:anchor="P477">
        <w:r w:rsidRPr="00B326D2">
          <w:rPr>
            <w:rFonts w:ascii="Times New Roman" w:hAnsi="Times New Roman" w:cs="Times New Roman"/>
          </w:rPr>
          <w:t>79(7)</w:t>
        </w:r>
      </w:hyperlink>
      <w:r w:rsidRPr="00B326D2">
        <w:rPr>
          <w:rFonts w:ascii="Times New Roman" w:hAnsi="Times New Roman" w:cs="Times New Roman"/>
        </w:rPr>
        <w:t xml:space="preserve"> Положения об организации проектной деятельности.</w:t>
      </w:r>
    </w:p>
    <w:p w:rsidR="00B326D2" w:rsidRPr="00B326D2" w:rsidRDefault="00B326D2">
      <w:pPr>
        <w:pStyle w:val="ConsPlusNormal"/>
        <w:spacing w:before="220"/>
        <w:ind w:firstLine="540"/>
        <w:jc w:val="both"/>
        <w:rPr>
          <w:rFonts w:ascii="Times New Roman" w:hAnsi="Times New Roman" w:cs="Times New Roman"/>
        </w:rPr>
      </w:pPr>
      <w:bookmarkStart w:id="105" w:name="P1387"/>
      <w:bookmarkEnd w:id="105"/>
      <w:r w:rsidRPr="00B326D2">
        <w:rPr>
          <w:rFonts w:ascii="Times New Roman" w:hAnsi="Times New Roman" w:cs="Times New Roman"/>
        </w:rPr>
        <w:t xml:space="preserve">56(6). Основной исполнитель дополнительно к функциям, предусмотренным </w:t>
      </w:r>
      <w:hyperlink r:id="rId376">
        <w:r w:rsidRPr="00B326D2">
          <w:rPr>
            <w:rFonts w:ascii="Times New Roman" w:hAnsi="Times New Roman" w:cs="Times New Roman"/>
          </w:rPr>
          <w:t>статьей 15</w:t>
        </w:r>
      </w:hyperlink>
      <w:r w:rsidRPr="00B326D2">
        <w:rPr>
          <w:rFonts w:ascii="Times New Roman" w:hAnsi="Times New Roman" w:cs="Times New Roman"/>
        </w:rPr>
        <w:t xml:space="preserve"> Закона о технологической политике: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 разрабатывает с привлечением квалифицированного заказчика и при необходимости разработчиков технологий карту технологической кооперации в </w:t>
      </w:r>
      <w:hyperlink r:id="rId377">
        <w:r w:rsidRPr="00B326D2">
          <w:rPr>
            <w:rFonts w:ascii="Times New Roman" w:hAnsi="Times New Roman" w:cs="Times New Roman"/>
          </w:rPr>
          <w:t>порядке</w:t>
        </w:r>
      </w:hyperlink>
      <w:r w:rsidRPr="00B326D2">
        <w:rPr>
          <w:rFonts w:ascii="Times New Roman" w:hAnsi="Times New Roman" w:cs="Times New Roman"/>
        </w:rPr>
        <w:t>, установленном Положением о картах технологической кооперации, и участвует в формировании ежегодного отчета о реализации карты технологической кооперации;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представляет руководителю национального проекта по обеспечению технологического лидерства сведения о критических технологиях, необходимых для реализации национального проекта по обеспечению технологического лидерства, и возможностях их приобретения, использования или создания в рамках карты технологической кооперации;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осуществляет взаимодействие с участниками национального проекта по обеспечению технологического лидерства по вопросам реализации карты технологической кооперации;</w:t>
      </w:r>
    </w:p>
    <w:p w:rsidR="00B326D2" w:rsidRPr="00B326D2" w:rsidRDefault="00B326D2">
      <w:pPr>
        <w:pStyle w:val="ConsPlusNormal"/>
        <w:spacing w:before="220"/>
        <w:ind w:firstLine="540"/>
        <w:jc w:val="both"/>
        <w:rPr>
          <w:rFonts w:ascii="Times New Roman" w:hAnsi="Times New Roman" w:cs="Times New Roman"/>
        </w:rPr>
      </w:pPr>
      <w:bookmarkStart w:id="106" w:name="P1391"/>
      <w:bookmarkEnd w:id="106"/>
      <w:r w:rsidRPr="00B326D2">
        <w:rPr>
          <w:rFonts w:ascii="Times New Roman" w:hAnsi="Times New Roman" w:cs="Times New Roman"/>
        </w:rPr>
        <w:t xml:space="preserve">4) осуществляет иные функции, необходимые для реализации карты технологической кооперации, в том числе закрепленные за ним в рамках действующего юридически значимого документа или соглашения об участии основного исполнителя в реализации национального проекта по обеспечению технологического лидерства, соответствующих положениям </w:t>
      </w:r>
      <w:hyperlink w:anchor="P469">
        <w:r w:rsidRPr="00B326D2">
          <w:rPr>
            <w:rFonts w:ascii="Times New Roman" w:hAnsi="Times New Roman" w:cs="Times New Roman"/>
          </w:rPr>
          <w:t>пункта 79(6)</w:t>
        </w:r>
      </w:hyperlink>
      <w:r w:rsidRPr="00B326D2">
        <w:rPr>
          <w:rFonts w:ascii="Times New Roman" w:hAnsi="Times New Roman" w:cs="Times New Roman"/>
        </w:rPr>
        <w:t xml:space="preserve"> Положения об организации проектной деятельности.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56(7). В случае если в соответствии с настоящей функциональной структурой основной исполнитель не включает особенности осуществления функций и рекомендуемые условия в действующий юридически значимый документ и не заключает соглашение, указанное в </w:t>
      </w:r>
      <w:hyperlink w:anchor="P1391">
        <w:r w:rsidRPr="00B326D2">
          <w:rPr>
            <w:rFonts w:ascii="Times New Roman" w:hAnsi="Times New Roman" w:cs="Times New Roman"/>
          </w:rPr>
          <w:t>подпункте 4 пункта 56(6)</w:t>
        </w:r>
      </w:hyperlink>
      <w:r w:rsidRPr="00B326D2">
        <w:rPr>
          <w:rFonts w:ascii="Times New Roman" w:hAnsi="Times New Roman" w:cs="Times New Roman"/>
        </w:rPr>
        <w:t xml:space="preserve"> настоящей функциональной структуры, основным исполнителем является лицо, заключившее с разработчиком технологий соглашение в целях выпуска разработанной продукции, при условии соответствия такого соглашения положениям </w:t>
      </w:r>
      <w:hyperlink w:anchor="P469">
        <w:r w:rsidRPr="00B326D2">
          <w:rPr>
            <w:rFonts w:ascii="Times New Roman" w:hAnsi="Times New Roman" w:cs="Times New Roman"/>
          </w:rPr>
          <w:t>пунктов 79(6)</w:t>
        </w:r>
      </w:hyperlink>
      <w:r w:rsidRPr="00B326D2">
        <w:rPr>
          <w:rFonts w:ascii="Times New Roman" w:hAnsi="Times New Roman" w:cs="Times New Roman"/>
        </w:rPr>
        <w:t xml:space="preserve"> и </w:t>
      </w:r>
      <w:hyperlink w:anchor="P477">
        <w:r w:rsidRPr="00B326D2">
          <w:rPr>
            <w:rFonts w:ascii="Times New Roman" w:hAnsi="Times New Roman" w:cs="Times New Roman"/>
          </w:rPr>
          <w:t>79(7)</w:t>
        </w:r>
      </w:hyperlink>
      <w:r w:rsidRPr="00B326D2">
        <w:rPr>
          <w:rFonts w:ascii="Times New Roman" w:hAnsi="Times New Roman" w:cs="Times New Roman"/>
        </w:rPr>
        <w:t xml:space="preserve"> Положения об организации проектной деятельности.</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Title"/>
        <w:jc w:val="center"/>
        <w:outlineLvl w:val="2"/>
        <w:rPr>
          <w:rFonts w:ascii="Times New Roman" w:hAnsi="Times New Roman" w:cs="Times New Roman"/>
        </w:rPr>
      </w:pPr>
      <w:r w:rsidRPr="00B326D2">
        <w:rPr>
          <w:rFonts w:ascii="Times New Roman" w:hAnsi="Times New Roman" w:cs="Times New Roman"/>
        </w:rPr>
        <w:t>Квалифицированные заказчики</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 xml:space="preserve">56(8). Квалифицированным заказчиком является российское юридическое лицо, в отношении которого в соответствии с </w:t>
      </w:r>
      <w:hyperlink w:anchor="P460">
        <w:r w:rsidRPr="00B326D2">
          <w:rPr>
            <w:rFonts w:ascii="Times New Roman" w:hAnsi="Times New Roman" w:cs="Times New Roman"/>
          </w:rPr>
          <w:t>пунктом 79(3)</w:t>
        </w:r>
      </w:hyperlink>
      <w:r w:rsidRPr="00B326D2">
        <w:rPr>
          <w:rFonts w:ascii="Times New Roman" w:hAnsi="Times New Roman" w:cs="Times New Roman"/>
        </w:rPr>
        <w:t xml:space="preserve"> Положения об организации проектной деятельности установлены особенности осуществления функций и рекомендуемые условия в действующем юридически значимом документе или соглашении об участии квалифицированного заказчика в реализации национального проекта по обеспечению технологического лидерства с учетом положений </w:t>
      </w:r>
      <w:hyperlink w:anchor="P1400">
        <w:r w:rsidRPr="00B326D2">
          <w:rPr>
            <w:rFonts w:ascii="Times New Roman" w:hAnsi="Times New Roman" w:cs="Times New Roman"/>
          </w:rPr>
          <w:t>подпункта 3 пункта 56(9)</w:t>
        </w:r>
      </w:hyperlink>
      <w:r w:rsidRPr="00B326D2">
        <w:rPr>
          <w:rFonts w:ascii="Times New Roman" w:hAnsi="Times New Roman" w:cs="Times New Roman"/>
        </w:rPr>
        <w:t xml:space="preserve"> настоящей функциональной структуры, при условии определения в указанном действующем юридически значимом документе (соглашении) такого лица в качестве квалифицированного заказчика и соответствия указанного действующего юридически значимого документа (соглашения) положениям </w:t>
      </w:r>
      <w:hyperlink w:anchor="P479">
        <w:r w:rsidRPr="00B326D2">
          <w:rPr>
            <w:rFonts w:ascii="Times New Roman" w:hAnsi="Times New Roman" w:cs="Times New Roman"/>
          </w:rPr>
          <w:t>пункта 79(8)</w:t>
        </w:r>
      </w:hyperlink>
      <w:r w:rsidRPr="00B326D2">
        <w:rPr>
          <w:rFonts w:ascii="Times New Roman" w:hAnsi="Times New Roman" w:cs="Times New Roman"/>
        </w:rPr>
        <w:t xml:space="preserve"> Положения об организации проектной деятельности.</w:t>
      </w:r>
    </w:p>
    <w:p w:rsidR="00B326D2" w:rsidRPr="00B326D2" w:rsidRDefault="00B326D2">
      <w:pPr>
        <w:pStyle w:val="ConsPlusNormal"/>
        <w:spacing w:before="220"/>
        <w:ind w:firstLine="540"/>
        <w:jc w:val="both"/>
        <w:rPr>
          <w:rFonts w:ascii="Times New Roman" w:hAnsi="Times New Roman" w:cs="Times New Roman"/>
        </w:rPr>
      </w:pPr>
      <w:bookmarkStart w:id="107" w:name="P1397"/>
      <w:bookmarkEnd w:id="107"/>
      <w:r w:rsidRPr="00B326D2">
        <w:rPr>
          <w:rFonts w:ascii="Times New Roman" w:hAnsi="Times New Roman" w:cs="Times New Roman"/>
        </w:rPr>
        <w:t xml:space="preserve">56(9). Квалифицированный заказчик дополнительно к функциям, предусмотренным </w:t>
      </w:r>
      <w:hyperlink r:id="rId378">
        <w:r w:rsidRPr="00B326D2">
          <w:rPr>
            <w:rFonts w:ascii="Times New Roman" w:hAnsi="Times New Roman" w:cs="Times New Roman"/>
          </w:rPr>
          <w:t>частью 1 статьи 14</w:t>
        </w:r>
      </w:hyperlink>
      <w:r w:rsidRPr="00B326D2">
        <w:rPr>
          <w:rFonts w:ascii="Times New Roman" w:hAnsi="Times New Roman" w:cs="Times New Roman"/>
        </w:rPr>
        <w:t xml:space="preserve"> Закона о технологической политике: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осуществляет контроль за соблюдением юридических условий соглашений, заключенных в целях создания высокотехнологичной продукции;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осуществляет взаимодействие с участниками национального проекта по обеспечению технологического лидерства по вопросам реализации карты технологической кооперации и участвует в формировании ежегодного отчета о реализации карты технологической кооперации;</w:t>
      </w:r>
    </w:p>
    <w:p w:rsidR="00B326D2" w:rsidRPr="00B326D2" w:rsidRDefault="00B326D2">
      <w:pPr>
        <w:pStyle w:val="ConsPlusNormal"/>
        <w:spacing w:before="220"/>
        <w:ind w:firstLine="540"/>
        <w:jc w:val="both"/>
        <w:rPr>
          <w:rFonts w:ascii="Times New Roman" w:hAnsi="Times New Roman" w:cs="Times New Roman"/>
        </w:rPr>
      </w:pPr>
      <w:bookmarkStart w:id="108" w:name="P1400"/>
      <w:bookmarkEnd w:id="108"/>
      <w:r w:rsidRPr="00B326D2">
        <w:rPr>
          <w:rFonts w:ascii="Times New Roman" w:hAnsi="Times New Roman" w:cs="Times New Roman"/>
        </w:rPr>
        <w:lastRenderedPageBreak/>
        <w:t xml:space="preserve">3) осуществляет иные функции, необходимые для реализации карты технологической кооперации, в том числе закрепленные за ним в рамках действующего юридически значимого документа или соглашения об участии квалифицированного заказчика в реализации национального проекта по обеспечению технологического лидерства, соответствующих положениям </w:t>
      </w:r>
      <w:hyperlink w:anchor="P479">
        <w:r w:rsidRPr="00B326D2">
          <w:rPr>
            <w:rFonts w:ascii="Times New Roman" w:hAnsi="Times New Roman" w:cs="Times New Roman"/>
          </w:rPr>
          <w:t>пункта 79(8)</w:t>
        </w:r>
      </w:hyperlink>
      <w:r w:rsidRPr="00B326D2">
        <w:rPr>
          <w:rFonts w:ascii="Times New Roman" w:hAnsi="Times New Roman" w:cs="Times New Roman"/>
        </w:rPr>
        <w:t xml:space="preserve"> Положения об организации проектной деятельности.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56(10). В соответствии с </w:t>
      </w:r>
      <w:hyperlink r:id="rId379">
        <w:r w:rsidRPr="00B326D2">
          <w:rPr>
            <w:rFonts w:ascii="Times New Roman" w:hAnsi="Times New Roman" w:cs="Times New Roman"/>
          </w:rPr>
          <w:t>пунктом 3 части 1 статьи 14</w:t>
        </w:r>
      </w:hyperlink>
      <w:r w:rsidRPr="00B326D2">
        <w:rPr>
          <w:rFonts w:ascii="Times New Roman" w:hAnsi="Times New Roman" w:cs="Times New Roman"/>
        </w:rPr>
        <w:t xml:space="preserve"> Закона о технологической политике возможность контроля создания и приемки высокотехнологичной продукции может быть обеспечена квалифицированным заказчиком с привлечением третьих лиц, обладающих необходимой компетенцией.</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Title"/>
        <w:jc w:val="center"/>
        <w:outlineLvl w:val="1"/>
        <w:rPr>
          <w:rFonts w:ascii="Times New Roman" w:hAnsi="Times New Roman" w:cs="Times New Roman"/>
        </w:rPr>
      </w:pPr>
      <w:r w:rsidRPr="00B326D2">
        <w:rPr>
          <w:rFonts w:ascii="Times New Roman" w:hAnsi="Times New Roman" w:cs="Times New Roman"/>
        </w:rPr>
        <w:t>XII. Общественно-экспертный совет</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57. Общественно-экспертный совет является коллегиальным органом, формируемым куратором национального проекта, куратором федерального проекта, не входящего в состав национального проекта, или проектным комитетом по национальному проекту и федеральному проекту, не входящему в состав национального проекта, по представлению руководителя соответствующего проекта в целях внешнего экспертного сопровождения реализации соответствующего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Общественно-экспертный совет формируется с привлечением независимых представителей экспертных отраслевых сообществ и представителей общественных и деловых объединений, организаций и групп граждан.</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Для осуществления функций общественно-экспертного совета по решению куратора национального проекта, куратора федерального проекта, не входящего в состав национального проекта, или проектного комитета по национальному проекту и федеральному проекту, не входящему в состав национального проекта, могут формироваться экспертный совет и общественно-деловой совет.</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При необходимости по решению куратора национального проекта могут формироваться несколько общественно-экспертных советов по одному национальному проекту.</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(абзац введен </w:t>
      </w:r>
      <w:hyperlink r:id="rId380">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По решению куратора федерального проекта, не входящего в состав национального проекта (для федеральных проектов, не входящих в состав национальных проектов), по решению руководителя федерального органа исполнительной власти (для ведомственных проектов) функции общественно-экспертного совета в отношении федерального проекта, не входящего в состав национального проекта, или ведомственного проекта могут быть возложены на существующие консультативные или совещательные органы, сформированные при федеральном органе исполнительной власти, ответственном за реализацию соответствующего проекта, и включающие представителей общественных и экспертных организаций.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Допускается формирование одного общественно-экспертного совета по нескольким федеральным проектам, не входящим в состав национального проекта.</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381">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58. Общественно-экспертный совет:</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участвует в определении общественно значимых результатов, задач и показателей национальных проектов, федеральных проектов, мероприятий (результатов) федеральных проектов, основных требований к результатам, а также к их качественным и количественным характеристикам;</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2) формирует заключение на паспорт национального проекта, паспорт федерального проекта, входящего в состав национального проекта (при принятии решения об определении куратором национального проекта сроков рассмотрения - в пределах определенных сроков), заключение на паспорт федерального проекта, не входящего в состав национального проекта, паспорт </w:t>
      </w:r>
      <w:r w:rsidRPr="00B326D2">
        <w:rPr>
          <w:rFonts w:ascii="Times New Roman" w:hAnsi="Times New Roman" w:cs="Times New Roman"/>
        </w:rPr>
        <w:lastRenderedPageBreak/>
        <w:t>ведомственного проекта и соответствующие единые запросы - при необходимости;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2 в ред. </w:t>
      </w:r>
      <w:hyperlink r:id="rId382">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направляет в проектный комитет, руководителю национального проекта и руководителю федерального проекта предложения о повышении эффективности реализации национального проекта и федерального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 по обращению проектного офиса Правительства Российской Федерации и (или) решению проектного комитета принимает участие в мониторинге реализации национальных проектов и федеральных проектов, а также в контрольных мероприятиях;</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 формирует при необходимости по решению руководителя соответствующего проекта заключения на проекты актов Правительства Российской Федерации, подготавливаемые в рамках реализации федеральных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6) подготавливает в отношении единых запросов, предусматривающих изменение паспортов национальных проектов и паспортов федеральных проектов, соответствующие заключения в случаях, если изменения, содержащиеся в таких запросах на изменение, предусматривают изменение общественно значимых результатов, задач, показателей, мероприятий (результатов) (за исключением значений мероприятий (результатов) по годам реализации) и общего объема бюджетных ассигнований на реализацию соответствующих проектов, а также в иных случаях по предложению руководителей соответствующих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7) принимает участие при необходимости в оценке достижения мероприятий (результатов) федерального проекта, направляет соответствующие заключения в проектный комитет;</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8) выполняет иные функции, предусмотренные </w:t>
      </w:r>
      <w:hyperlink w:anchor="P62">
        <w:r w:rsidRPr="00B326D2">
          <w:rPr>
            <w:rFonts w:ascii="Times New Roman" w:hAnsi="Times New Roman" w:cs="Times New Roman"/>
          </w:rPr>
          <w:t>Положением</w:t>
        </w:r>
      </w:hyperlink>
      <w:r w:rsidRPr="00B326D2">
        <w:rPr>
          <w:rFonts w:ascii="Times New Roman" w:hAnsi="Times New Roman" w:cs="Times New Roman"/>
        </w:rPr>
        <w:t xml:space="preserve"> об организации проектной деятельности и иными нормативными правовыми актами в сфере проектной деятельности.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59. Предложения и замечания, содержащиеся в заключениях общественно-экспертного совета, могут быть учтены при доработке паспортов национальных проектов, паспортов федеральных проектов, соответствующих единых запросов, проектов актов Правительства Российской Федерации, подготавливаемых в ходе реализации федеральных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60. При осуществлении своих функций общественно-экспертный совет взаимодействует с руководителем национального проекта и руководителем федерального проекта.</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60(1). Заседания общественно-экспертного совета проводятся не реже одного раза в квартал в очной форме: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в части национальных проектов и федеральных проектов, входящих в состав национальных проектов, - при наличии вопросов для рассмотрения в соответствии с </w:t>
      </w:r>
      <w:hyperlink r:id="rId383">
        <w:r w:rsidRPr="00B326D2">
          <w:rPr>
            <w:rFonts w:ascii="Times New Roman" w:hAnsi="Times New Roman" w:cs="Times New Roman"/>
          </w:rPr>
          <w:t>Положением</w:t>
        </w:r>
      </w:hyperlink>
      <w:r w:rsidRPr="00B326D2">
        <w:rPr>
          <w:rFonts w:ascii="Times New Roman" w:hAnsi="Times New Roman" w:cs="Times New Roman"/>
        </w:rPr>
        <w:t xml:space="preserve"> об организации проектной деятельности;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в части федеральных проектов, не входящих в состав национальных проектов, ведомственных проектов, - при наличии решений, предусмотренных </w:t>
      </w:r>
      <w:hyperlink r:id="rId384">
        <w:r w:rsidRPr="00B326D2">
          <w:rPr>
            <w:rFonts w:ascii="Times New Roman" w:hAnsi="Times New Roman" w:cs="Times New Roman"/>
          </w:rPr>
          <w:t>пунктами 33</w:t>
        </w:r>
      </w:hyperlink>
      <w:r w:rsidRPr="00B326D2">
        <w:rPr>
          <w:rFonts w:ascii="Times New Roman" w:hAnsi="Times New Roman" w:cs="Times New Roman"/>
        </w:rPr>
        <w:t xml:space="preserve"> и </w:t>
      </w:r>
      <w:hyperlink r:id="rId385">
        <w:r w:rsidRPr="00B326D2">
          <w:rPr>
            <w:rFonts w:ascii="Times New Roman" w:hAnsi="Times New Roman" w:cs="Times New Roman"/>
          </w:rPr>
          <w:t>141</w:t>
        </w:r>
      </w:hyperlink>
      <w:r w:rsidRPr="00B326D2">
        <w:rPr>
          <w:rFonts w:ascii="Times New Roman" w:hAnsi="Times New Roman" w:cs="Times New Roman"/>
        </w:rPr>
        <w:t xml:space="preserve"> Положения об организации проектной деятельности.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60(1) введен </w:t>
      </w:r>
      <w:hyperlink r:id="rId386">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Title"/>
        <w:jc w:val="center"/>
        <w:outlineLvl w:val="1"/>
        <w:rPr>
          <w:rFonts w:ascii="Times New Roman" w:hAnsi="Times New Roman" w:cs="Times New Roman"/>
        </w:rPr>
      </w:pPr>
      <w:r w:rsidRPr="00B326D2">
        <w:rPr>
          <w:rFonts w:ascii="Times New Roman" w:hAnsi="Times New Roman" w:cs="Times New Roman"/>
        </w:rPr>
        <w:t>XIII. Центр компетенций проектной деятельности</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bookmarkStart w:id="109" w:name="P1432"/>
      <w:bookmarkEnd w:id="109"/>
      <w:r w:rsidRPr="00B326D2">
        <w:rPr>
          <w:rFonts w:ascii="Times New Roman" w:hAnsi="Times New Roman" w:cs="Times New Roman"/>
        </w:rPr>
        <w:t>61. Центр компетенций проектной деятельности осуществляет организационное, информационно-аналитическое и экспертное обеспечение деятельности проектного офиса Правительства Российской Федерации, в том числе: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осуществляет отраслевую и научно-исследовательскую экспертизы реализации национальных проектов, федеральных проектов, региональных проектов, направленных на достижение показателей национальных проектов, и достижения их общественно значимых результатов, показателей и мероприятий (результатов), выполнения задач;</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lastRenderedPageBreak/>
        <w:t>2) осуществляет взаимодействие с участниками проектной деятельности по вопросам реализации национальных проектов, федеральных проектов, ведомственных проектов и региональных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оказывает экспертную и консультационную поддержку участникам проектной деятельности, работникам ведомственных проектных офисов, региональных проектных офисов в системе взаимодействия проектных офисов по вопросам реализации национальных проектов, федеральных проектов, региональных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 участвует в формировании и развитии комплекса образовательных программ и оценке компетенций в сфере проектной деятельности;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 организует в соответствии с отдельными решениями Правительства Российской Федерации проведение конференций, семинаров и иных мероприятий по вопросам реализации национальных проектов и федеральных проектов, а также по иным вопросам проектной деятельности в Правительстве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6) оказывает иное содействие проектному офису Правительства Российской Федерации при выполнении функций, предусмотренных настоящей функциональной структурой, </w:t>
      </w:r>
      <w:hyperlink w:anchor="P62">
        <w:r w:rsidRPr="00B326D2">
          <w:rPr>
            <w:rFonts w:ascii="Times New Roman" w:hAnsi="Times New Roman" w:cs="Times New Roman"/>
          </w:rPr>
          <w:t>Положением</w:t>
        </w:r>
      </w:hyperlink>
      <w:r w:rsidRPr="00B326D2">
        <w:rPr>
          <w:rFonts w:ascii="Times New Roman" w:hAnsi="Times New Roman" w:cs="Times New Roman"/>
        </w:rPr>
        <w:t xml:space="preserve"> об организации проектной деятельности и иными нормативными правовыми актами в сфере проектной деятельности.</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Title"/>
        <w:jc w:val="center"/>
        <w:outlineLvl w:val="1"/>
        <w:rPr>
          <w:rFonts w:ascii="Times New Roman" w:hAnsi="Times New Roman" w:cs="Times New Roman"/>
        </w:rPr>
      </w:pPr>
      <w:bookmarkStart w:id="110" w:name="P1440"/>
      <w:bookmarkEnd w:id="110"/>
      <w:r w:rsidRPr="00B326D2">
        <w:rPr>
          <w:rFonts w:ascii="Times New Roman" w:hAnsi="Times New Roman" w:cs="Times New Roman"/>
        </w:rPr>
        <w:t>XIV. Аналитический центр при Правительстве</w:t>
      </w:r>
    </w:p>
    <w:p w:rsidR="00B326D2" w:rsidRPr="00B326D2" w:rsidRDefault="00B326D2">
      <w:pPr>
        <w:pStyle w:val="ConsPlusTitle"/>
        <w:jc w:val="center"/>
        <w:rPr>
          <w:rFonts w:ascii="Times New Roman" w:hAnsi="Times New Roman" w:cs="Times New Roman"/>
        </w:rPr>
      </w:pPr>
      <w:r w:rsidRPr="00B326D2">
        <w:rPr>
          <w:rFonts w:ascii="Times New Roman" w:hAnsi="Times New Roman" w:cs="Times New Roman"/>
        </w:rPr>
        <w:t>Российской Федерации</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62. Аналитический центр при Правительстве Российской Федерации осуществляет обеспечение исполнения функций проектного офиса Правительства Российской Федерации, в том числе в части формирования функциональных требований к системе "Электронный бюджет", участия в формировании функциональных требований к системе "Управление", а также в создании, сопровождении, эксплуатации и развитии системы "Электронный бюджет" и системы "Управление".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63. Аналитический центр при Правительстве Российской Федерации осуществляет организационное, информационно-аналитическое и экспертное обеспечение деятельности проектного офиса Правительства Российской Федерации, в том числе осуществляет взаимодействие с участниками проектной деятельности по вопросам реализации национальных проектов, федеральных проектов, ведомственных проектов и региональных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64. Аналитический центр при Правительстве Российской Федерации по поручению проектного офиса Правительства Российской Федерации осуществляет решение системных проблем, являющихся причиной возникновения однотипных проблем при реализации проектов, при взаимодействии со структурными подразделениями Аппарата Правительства Российской Федерации, федеральными органами исполнительной власти и исполнительными органами субъектов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65. Аналитический центр при Правительстве Российской Федерации оказывает иное содействие проектному офису Правительства Российской Федерации при выполнении Аналитическим центром при Правительстве Российской Федерации функций, предусмотренных настоящей функциональной структурой, </w:t>
      </w:r>
      <w:hyperlink w:anchor="P62">
        <w:r w:rsidRPr="00B326D2">
          <w:rPr>
            <w:rFonts w:ascii="Times New Roman" w:hAnsi="Times New Roman" w:cs="Times New Roman"/>
          </w:rPr>
          <w:t>Положением</w:t>
        </w:r>
      </w:hyperlink>
      <w:r w:rsidRPr="00B326D2">
        <w:rPr>
          <w:rFonts w:ascii="Times New Roman" w:hAnsi="Times New Roman" w:cs="Times New Roman"/>
        </w:rPr>
        <w:t xml:space="preserve"> об организации проектной деятельности и иными нормативными правовыми актами в сфере проектной деятельности.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65(1). Аналитический центр при Правительстве Российской Федерации осуществляет мониторинг процесса управления рисками реализации проектов, осуществляемого руководителями проектов совместно с участниками проектной деятельности.</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 65(1) введен </w:t>
      </w:r>
      <w:hyperlink r:id="rId387">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Title"/>
        <w:jc w:val="center"/>
        <w:outlineLvl w:val="1"/>
        <w:rPr>
          <w:rFonts w:ascii="Times New Roman" w:hAnsi="Times New Roman" w:cs="Times New Roman"/>
        </w:rPr>
      </w:pPr>
      <w:r w:rsidRPr="00B326D2">
        <w:rPr>
          <w:rFonts w:ascii="Times New Roman" w:hAnsi="Times New Roman" w:cs="Times New Roman"/>
        </w:rPr>
        <w:t>XV. Автономная некоммерческая организация</w:t>
      </w:r>
    </w:p>
    <w:p w:rsidR="00B326D2" w:rsidRPr="00B326D2" w:rsidRDefault="00B326D2">
      <w:pPr>
        <w:pStyle w:val="ConsPlusTitle"/>
        <w:jc w:val="center"/>
        <w:rPr>
          <w:rFonts w:ascii="Times New Roman" w:hAnsi="Times New Roman" w:cs="Times New Roman"/>
        </w:rPr>
      </w:pPr>
      <w:r w:rsidRPr="00B326D2">
        <w:rPr>
          <w:rFonts w:ascii="Times New Roman" w:hAnsi="Times New Roman" w:cs="Times New Roman"/>
        </w:rPr>
        <w:t>"Национальные приоритеты"</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66. Автономная некоммерческая организация "Национальные приоритеты" осуществляет обеспечение исполнения функций проектного офиса Правительства Российской Федерации в части организации информационного сопровождения реализации национальных проектов и брендинга результатов: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 осуществляет методологическое обеспечение информационного сопровождения реализации национальных проектов и брендинга результатов;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обеспечивает координацию и консультационную поддержку региональных проектных офисов в системе взаимодействия проектных офисов по вопросам проведения необходимых мероприятий в рамках брендинга результатов;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определяет совместно с Правительством Российской Федерации и высшим должностным лицом субъекта Российской Федерации цели информационного освещения национальных проектов для каждого субъекта Российской Федерации в соответствии с целями и задачами соответствующих национальных проектов и разрабатывает предложения по их достижению, включающие рекомендации для кураторов, руководителей национальных проектов, высших должностных лиц субъектов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4) разрабатывает и доводит до сведения ведомственных проектных офисов, ответственных за реализацию национальных проектов, и региональных проектных офисов методические рекомендации по информационному освещению национальных проектов и брендингу результатов, включающие форму, сроки и порядок представления отчетности о достижении мероприятий (результатов) в рамках коммуникационного освещения и реализации планов информационного продвижения национальных проектов, а также запрашивает у ведомственных проектных офисов и региональных проектных офисов отчетность по применению указанных методических рекомендаций;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5) разрабатывает совместно с проектным офисом Правительства Российской Федерации и доводит до сведения ведомственных проектных офисов и региональных проектных офисов ключевые показатели эффективности по информационному освещению национальных проектов и брендингу результатов и рекомендации по достижению ключевых показателей эффективности, а также обеспечивает оценку достижения ключевых показателей эффективности ведомственными проектными офисами и региональными проектными офисами;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6) осуществляет сбор и анализ полученных результатов по информационному освещению национальных проектов и брендингу результатов и направляет в проектный офис Правительства Российской Федерации сводный отчет о таких результатах (не реже одного раза в квартал);</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7) утверждает по согласованию с федеральными органами исполнительной власти, ответственными за реализацию национальных проектов, и проектным офисом Правительства Российской Федерации региональные планы информационного продвижения национальных проектов, учитывающие деятельность руководителей национальных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8) оказывает экспертную и консультационную поддержку ведомственным и региональным проектным офисам, проектным офисам организаций в системе взаимодействия проектных офисов по вопросам координации планов информационного продвижения национальных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9) обеспечивает создание, эксплуатацию и развитие информационной системы, осуществляющей получение необходимых материалов ведомственными проектными офисами и региональными проектными офисами, для обеспечения в соответствии с требованиями автономной некоммерческой организации "Национальные приоритеты" национальных проектов и брендинга результатов, а также утверждение и доведение до сведения пользователей указанной системы регламента работы с ней;</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10) обеспечивает регулярное проведение (не менее 2 раз в год) социологических исследований по вопросу отношения населения к реализации национальных проектов и инициатив социально-</w:t>
      </w:r>
      <w:r w:rsidRPr="00B326D2">
        <w:rPr>
          <w:rFonts w:ascii="Times New Roman" w:hAnsi="Times New Roman" w:cs="Times New Roman"/>
        </w:rPr>
        <w:lastRenderedPageBreak/>
        <w:t>экономического развития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11) может проводить социологические опросы целевых групп национальных проектов, федеральных проектов по решению кураторов таких проектов.</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(пп. 11 введен </w:t>
      </w:r>
      <w:hyperlink r:id="rId388">
        <w:r w:rsidRPr="00B326D2">
          <w:rPr>
            <w:rFonts w:ascii="Times New Roman" w:hAnsi="Times New Roman" w:cs="Times New Roman"/>
          </w:rPr>
          <w:t>Постановлением</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Title"/>
        <w:jc w:val="center"/>
        <w:outlineLvl w:val="1"/>
        <w:rPr>
          <w:rFonts w:ascii="Times New Roman" w:hAnsi="Times New Roman" w:cs="Times New Roman"/>
        </w:rPr>
      </w:pPr>
      <w:r w:rsidRPr="00B326D2">
        <w:rPr>
          <w:rFonts w:ascii="Times New Roman" w:hAnsi="Times New Roman" w:cs="Times New Roman"/>
        </w:rPr>
        <w:t>XVI. Оператор системы "Управление"</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67. Оператор системы "Управление":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1) выполняет функции, определенные </w:t>
      </w:r>
      <w:hyperlink r:id="rId389">
        <w:r w:rsidRPr="00B326D2">
          <w:rPr>
            <w:rFonts w:ascii="Times New Roman" w:hAnsi="Times New Roman" w:cs="Times New Roman"/>
          </w:rPr>
          <w:t>Положением</w:t>
        </w:r>
      </w:hyperlink>
      <w:r w:rsidRPr="00B326D2">
        <w:rPr>
          <w:rFonts w:ascii="Times New Roman" w:hAnsi="Times New Roman" w:cs="Times New Roman"/>
        </w:rPr>
        <w:t xml:space="preserve"> о государственной автоматизированной информационной системе "Управление", утвержденным постановлением Правительства Российской Федерации от 25 декабря 2009 г. </w:t>
      </w:r>
      <w:r>
        <w:rPr>
          <w:rFonts w:ascii="Times New Roman" w:hAnsi="Times New Roman" w:cs="Times New Roman"/>
        </w:rPr>
        <w:t>№</w:t>
      </w:r>
      <w:r w:rsidRPr="00B326D2">
        <w:rPr>
          <w:rFonts w:ascii="Times New Roman" w:hAnsi="Times New Roman" w:cs="Times New Roman"/>
        </w:rPr>
        <w:t xml:space="preserve"> 1088 "О государственной автоматизированной информационной системе "Управление", для оператора системы "Управление";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2) оказывает консультационную и техническую поддержку работникам ведомственных проектных офисов и региональных проектных офисов, участникам проектной деятельности в системе взаимодействия проектных офисов по вопросам работы в системе "Управление";</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3) осуществляет анализ и контроль качества и полноты данных в части параметров национальных проектов, федеральных проектов и ведомственных проектов, передаваемых в систему "Управление" из иных информационных систем;</w:t>
      </w:r>
    </w:p>
    <w:p w:rsidR="00B326D2" w:rsidRPr="00B326D2" w:rsidRDefault="00B326D2">
      <w:pPr>
        <w:pStyle w:val="ConsPlusNormal"/>
        <w:jc w:val="both"/>
        <w:rPr>
          <w:rFonts w:ascii="Times New Roman" w:hAnsi="Times New Roman" w:cs="Times New Roman"/>
        </w:rPr>
      </w:pPr>
      <w:r w:rsidRPr="00B326D2">
        <w:rPr>
          <w:rFonts w:ascii="Times New Roman" w:hAnsi="Times New Roman" w:cs="Times New Roman"/>
        </w:rPr>
        <w:t xml:space="preserve">(в ред. </w:t>
      </w:r>
      <w:hyperlink r:id="rId390">
        <w:r w:rsidRPr="00B326D2">
          <w:rPr>
            <w:rFonts w:ascii="Times New Roman" w:hAnsi="Times New Roman" w:cs="Times New Roman"/>
          </w:rPr>
          <w:t>Постановления</w:t>
        </w:r>
      </w:hyperlink>
      <w:r w:rsidRPr="00B326D2">
        <w:rPr>
          <w:rFonts w:ascii="Times New Roman" w:hAnsi="Times New Roman" w:cs="Times New Roman"/>
        </w:rPr>
        <w:t xml:space="preserve"> Правительства РФ от 16.12.2024 </w:t>
      </w:r>
      <w:r>
        <w:rPr>
          <w:rFonts w:ascii="Times New Roman" w:hAnsi="Times New Roman" w:cs="Times New Roman"/>
        </w:rPr>
        <w:t>№</w:t>
      </w:r>
      <w:r w:rsidRPr="00B326D2">
        <w:rPr>
          <w:rFonts w:ascii="Times New Roman" w:hAnsi="Times New Roman" w:cs="Times New Roman"/>
        </w:rPr>
        <w:t xml:space="preserve"> 1798)</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4) оказывает иное содействие проектному офису Правительства Российской Федерации при выполнении им функций, предусмотренных настоящей функциональной структурой, </w:t>
      </w:r>
      <w:hyperlink w:anchor="P62">
        <w:r w:rsidRPr="00B326D2">
          <w:rPr>
            <w:rFonts w:ascii="Times New Roman" w:hAnsi="Times New Roman" w:cs="Times New Roman"/>
          </w:rPr>
          <w:t>Положением</w:t>
        </w:r>
      </w:hyperlink>
      <w:r w:rsidRPr="00B326D2">
        <w:rPr>
          <w:rFonts w:ascii="Times New Roman" w:hAnsi="Times New Roman" w:cs="Times New Roman"/>
        </w:rPr>
        <w:t xml:space="preserve"> об организации проектной деятельности и иными нормативными правовыми актами в сфере проектной деятельности.</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Normal"/>
        <w:jc w:val="right"/>
        <w:outlineLvl w:val="0"/>
        <w:rPr>
          <w:rFonts w:ascii="Times New Roman" w:hAnsi="Times New Roman" w:cs="Times New Roman"/>
        </w:rPr>
      </w:pPr>
      <w:r w:rsidRPr="00B326D2">
        <w:rPr>
          <w:rFonts w:ascii="Times New Roman" w:hAnsi="Times New Roman" w:cs="Times New Roman"/>
        </w:rPr>
        <w:t>Утверждены</w:t>
      </w:r>
    </w:p>
    <w:p w:rsidR="00B326D2" w:rsidRPr="00B326D2" w:rsidRDefault="00B326D2">
      <w:pPr>
        <w:pStyle w:val="ConsPlusNormal"/>
        <w:jc w:val="right"/>
        <w:rPr>
          <w:rFonts w:ascii="Times New Roman" w:hAnsi="Times New Roman" w:cs="Times New Roman"/>
        </w:rPr>
      </w:pPr>
      <w:r w:rsidRPr="00B326D2">
        <w:rPr>
          <w:rFonts w:ascii="Times New Roman" w:hAnsi="Times New Roman" w:cs="Times New Roman"/>
        </w:rPr>
        <w:t>постановлением Правительства</w:t>
      </w:r>
    </w:p>
    <w:p w:rsidR="00B326D2" w:rsidRPr="00B326D2" w:rsidRDefault="00B326D2">
      <w:pPr>
        <w:pStyle w:val="ConsPlusNormal"/>
        <w:jc w:val="right"/>
        <w:rPr>
          <w:rFonts w:ascii="Times New Roman" w:hAnsi="Times New Roman" w:cs="Times New Roman"/>
        </w:rPr>
      </w:pPr>
      <w:r w:rsidRPr="00B326D2">
        <w:rPr>
          <w:rFonts w:ascii="Times New Roman" w:hAnsi="Times New Roman" w:cs="Times New Roman"/>
        </w:rPr>
        <w:t>Российской Федерации</w:t>
      </w:r>
    </w:p>
    <w:p w:rsidR="00B326D2" w:rsidRPr="00B326D2" w:rsidRDefault="00B326D2">
      <w:pPr>
        <w:pStyle w:val="ConsPlusNormal"/>
        <w:jc w:val="right"/>
        <w:rPr>
          <w:rFonts w:ascii="Times New Roman" w:hAnsi="Times New Roman" w:cs="Times New Roman"/>
        </w:rPr>
      </w:pPr>
      <w:r w:rsidRPr="00B326D2">
        <w:rPr>
          <w:rFonts w:ascii="Times New Roman" w:hAnsi="Times New Roman" w:cs="Times New Roman"/>
        </w:rPr>
        <w:t xml:space="preserve">от 31 октября 2018 г. </w:t>
      </w:r>
      <w:r>
        <w:rPr>
          <w:rFonts w:ascii="Times New Roman" w:hAnsi="Times New Roman" w:cs="Times New Roman"/>
        </w:rPr>
        <w:t>№</w:t>
      </w:r>
      <w:r w:rsidRPr="00B326D2">
        <w:rPr>
          <w:rFonts w:ascii="Times New Roman" w:hAnsi="Times New Roman" w:cs="Times New Roman"/>
        </w:rPr>
        <w:t xml:space="preserve"> 1288</w:t>
      </w:r>
    </w:p>
    <w:p w:rsidR="00B326D2" w:rsidRPr="00B326D2" w:rsidRDefault="00B326D2">
      <w:pPr>
        <w:pStyle w:val="ConsPlusNormal"/>
        <w:jc w:val="right"/>
        <w:rPr>
          <w:rFonts w:ascii="Times New Roman" w:hAnsi="Times New Roman" w:cs="Times New Roman"/>
        </w:rPr>
      </w:pPr>
    </w:p>
    <w:p w:rsidR="00B326D2" w:rsidRPr="00B326D2" w:rsidRDefault="00B326D2">
      <w:pPr>
        <w:pStyle w:val="ConsPlusTitle"/>
        <w:jc w:val="center"/>
        <w:rPr>
          <w:rFonts w:ascii="Times New Roman" w:hAnsi="Times New Roman" w:cs="Times New Roman"/>
        </w:rPr>
      </w:pPr>
      <w:bookmarkStart w:id="111" w:name="P1485"/>
      <w:bookmarkEnd w:id="111"/>
      <w:r w:rsidRPr="00B326D2">
        <w:rPr>
          <w:rFonts w:ascii="Times New Roman" w:hAnsi="Times New Roman" w:cs="Times New Roman"/>
        </w:rPr>
        <w:t>ИЗМЕНЕНИЯ,</w:t>
      </w:r>
    </w:p>
    <w:p w:rsidR="00B326D2" w:rsidRPr="00B326D2" w:rsidRDefault="00B326D2">
      <w:pPr>
        <w:pStyle w:val="ConsPlusTitle"/>
        <w:jc w:val="center"/>
        <w:rPr>
          <w:rFonts w:ascii="Times New Roman" w:hAnsi="Times New Roman" w:cs="Times New Roman"/>
        </w:rPr>
      </w:pPr>
      <w:r w:rsidRPr="00B326D2">
        <w:rPr>
          <w:rFonts w:ascii="Times New Roman" w:hAnsi="Times New Roman" w:cs="Times New Roman"/>
        </w:rPr>
        <w:t>КОТОРЫЕ ВНОСЯТСЯ В АКТЫ ПРАВИТЕЛЬСТВА РОССИЙСКОЙ ФЕДЕРАЦИИ</w:t>
      </w:r>
    </w:p>
    <w:p w:rsidR="00B326D2" w:rsidRPr="00B326D2" w:rsidRDefault="00B326D2">
      <w:pPr>
        <w:pStyle w:val="ConsPlusNormal"/>
        <w:jc w:val="center"/>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r w:rsidRPr="00B326D2">
        <w:rPr>
          <w:rFonts w:ascii="Times New Roman" w:hAnsi="Times New Roman" w:cs="Times New Roman"/>
        </w:rPr>
        <w:t xml:space="preserve">1. </w:t>
      </w:r>
      <w:hyperlink r:id="rId391">
        <w:r w:rsidRPr="00B326D2">
          <w:rPr>
            <w:rFonts w:ascii="Times New Roman" w:hAnsi="Times New Roman" w:cs="Times New Roman"/>
          </w:rPr>
          <w:t>Абзацы четвертый</w:t>
        </w:r>
      </w:hyperlink>
      <w:r w:rsidRPr="00B326D2">
        <w:rPr>
          <w:rFonts w:ascii="Times New Roman" w:hAnsi="Times New Roman" w:cs="Times New Roman"/>
        </w:rPr>
        <w:t xml:space="preserve"> и </w:t>
      </w:r>
      <w:hyperlink r:id="rId392">
        <w:r w:rsidRPr="00B326D2">
          <w:rPr>
            <w:rFonts w:ascii="Times New Roman" w:hAnsi="Times New Roman" w:cs="Times New Roman"/>
          </w:rPr>
          <w:t>пятый пункта 1</w:t>
        </w:r>
      </w:hyperlink>
      <w:r w:rsidRPr="00B326D2">
        <w:rPr>
          <w:rFonts w:ascii="Times New Roman" w:hAnsi="Times New Roman" w:cs="Times New Roman"/>
        </w:rPr>
        <w:t xml:space="preserve"> порядка разработки и реализации федеральных целевых программ и межгосударственных целевых программ, в осуществлении которых участвует Российская Федерация, утвержденного постановлением Правительства Российской Федерации от 26 июня 1995 г. </w:t>
      </w:r>
      <w:r>
        <w:rPr>
          <w:rFonts w:ascii="Times New Roman" w:hAnsi="Times New Roman" w:cs="Times New Roman"/>
        </w:rPr>
        <w:t>№</w:t>
      </w:r>
      <w:r w:rsidRPr="00B326D2">
        <w:rPr>
          <w:rFonts w:ascii="Times New Roman" w:hAnsi="Times New Roman" w:cs="Times New Roman"/>
        </w:rPr>
        <w:t xml:space="preserve"> 594 "О реализации Федерального закона "О поставках продукции для федеральных государственных нужд" (Собрание законодательства Российской Федерации, 1995, </w:t>
      </w:r>
      <w:r>
        <w:rPr>
          <w:rFonts w:ascii="Times New Roman" w:hAnsi="Times New Roman" w:cs="Times New Roman"/>
        </w:rPr>
        <w:t>№</w:t>
      </w:r>
      <w:r w:rsidRPr="00B326D2">
        <w:rPr>
          <w:rFonts w:ascii="Times New Roman" w:hAnsi="Times New Roman" w:cs="Times New Roman"/>
        </w:rPr>
        <w:t xml:space="preserve"> 28, ст. 2669; 2003, </w:t>
      </w:r>
      <w:r>
        <w:rPr>
          <w:rFonts w:ascii="Times New Roman" w:hAnsi="Times New Roman" w:cs="Times New Roman"/>
        </w:rPr>
        <w:t>№</w:t>
      </w:r>
      <w:r w:rsidRPr="00B326D2">
        <w:rPr>
          <w:rFonts w:ascii="Times New Roman" w:hAnsi="Times New Roman" w:cs="Times New Roman"/>
        </w:rPr>
        <w:t xml:space="preserve"> 12, ст. 1140; 2004, </w:t>
      </w:r>
      <w:r>
        <w:rPr>
          <w:rFonts w:ascii="Times New Roman" w:hAnsi="Times New Roman" w:cs="Times New Roman"/>
        </w:rPr>
        <w:t>№</w:t>
      </w:r>
      <w:r w:rsidRPr="00B326D2">
        <w:rPr>
          <w:rFonts w:ascii="Times New Roman" w:hAnsi="Times New Roman" w:cs="Times New Roman"/>
        </w:rPr>
        <w:t xml:space="preserve"> 52, ст. 5506; 2009, </w:t>
      </w:r>
      <w:r>
        <w:rPr>
          <w:rFonts w:ascii="Times New Roman" w:hAnsi="Times New Roman" w:cs="Times New Roman"/>
        </w:rPr>
        <w:t>№</w:t>
      </w:r>
      <w:r w:rsidRPr="00B326D2">
        <w:rPr>
          <w:rFonts w:ascii="Times New Roman" w:hAnsi="Times New Roman" w:cs="Times New Roman"/>
        </w:rPr>
        <w:t xml:space="preserve"> 47, ст. 5665; 2011, </w:t>
      </w:r>
      <w:r>
        <w:rPr>
          <w:rFonts w:ascii="Times New Roman" w:hAnsi="Times New Roman" w:cs="Times New Roman"/>
        </w:rPr>
        <w:t>№</w:t>
      </w:r>
      <w:r w:rsidRPr="00B326D2">
        <w:rPr>
          <w:rFonts w:ascii="Times New Roman" w:hAnsi="Times New Roman" w:cs="Times New Roman"/>
        </w:rPr>
        <w:t xml:space="preserve"> 35, ст. 5095; 2016, </w:t>
      </w:r>
      <w:r>
        <w:rPr>
          <w:rFonts w:ascii="Times New Roman" w:hAnsi="Times New Roman" w:cs="Times New Roman"/>
        </w:rPr>
        <w:t>№</w:t>
      </w:r>
      <w:r w:rsidRPr="00B326D2">
        <w:rPr>
          <w:rFonts w:ascii="Times New Roman" w:hAnsi="Times New Roman" w:cs="Times New Roman"/>
        </w:rPr>
        <w:t xml:space="preserve"> 43, ст. 6028; 2017, </w:t>
      </w:r>
      <w:r>
        <w:rPr>
          <w:rFonts w:ascii="Times New Roman" w:hAnsi="Times New Roman" w:cs="Times New Roman"/>
        </w:rPr>
        <w:t>№</w:t>
      </w:r>
      <w:r w:rsidRPr="00B326D2">
        <w:rPr>
          <w:rFonts w:ascii="Times New Roman" w:hAnsi="Times New Roman" w:cs="Times New Roman"/>
        </w:rPr>
        <w:t xml:space="preserve"> 5, ст. 812), изложить в следующей редакции: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"Допускается включение отдельных федеральных проектов и (или) мероприятий, входящих в состав федеральных проектов, в целевые программы.</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Разработка, реализация, изменение и финансовое обеспечение федеральных проектов, указанных в абзаце четвертом настоящего пункта, осуществляются в соответствии с Положением об организации проектной деятельности в Правительстве Российской Федерации, утвержденным постановлением Правительства Российской Федерации от 31 октября 2018 г. </w:t>
      </w:r>
      <w:r>
        <w:rPr>
          <w:rFonts w:ascii="Times New Roman" w:hAnsi="Times New Roman" w:cs="Times New Roman"/>
        </w:rPr>
        <w:t>№</w:t>
      </w:r>
      <w:r w:rsidRPr="00B326D2">
        <w:rPr>
          <w:rFonts w:ascii="Times New Roman" w:hAnsi="Times New Roman" w:cs="Times New Roman"/>
        </w:rPr>
        <w:t xml:space="preserve"> 1288 "Об организации проектной деятельности в Правительстве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lastRenderedPageBreak/>
        <w:t xml:space="preserve">2. </w:t>
      </w:r>
      <w:hyperlink r:id="rId393">
        <w:r w:rsidRPr="00B326D2">
          <w:rPr>
            <w:rFonts w:ascii="Times New Roman" w:hAnsi="Times New Roman" w:cs="Times New Roman"/>
          </w:rPr>
          <w:t>Абзац четвертый пункта 3</w:t>
        </w:r>
      </w:hyperlink>
      <w:r w:rsidRPr="00B326D2">
        <w:rPr>
          <w:rFonts w:ascii="Times New Roman" w:hAnsi="Times New Roman" w:cs="Times New Roman"/>
        </w:rPr>
        <w:t xml:space="preserve"> Правил подготовки нормативных правовых актов федеральных органов исполнительной власти и их государственной регистрации, утвержденных постановлением Правительства Российской Федерации от 13 августа 1997 г. </w:t>
      </w:r>
      <w:r>
        <w:rPr>
          <w:rFonts w:ascii="Times New Roman" w:hAnsi="Times New Roman" w:cs="Times New Roman"/>
        </w:rPr>
        <w:t>№</w:t>
      </w:r>
      <w:r w:rsidRPr="00B326D2">
        <w:rPr>
          <w:rFonts w:ascii="Times New Roman" w:hAnsi="Times New Roman" w:cs="Times New Roman"/>
        </w:rPr>
        <w:t xml:space="preserve"> 1009 "Об утверждении Правил подготовки нормативных правовых актов федеральных органов исполнительной власти и их государственной регистрации" (Собрание законодательства Российской Федерации, 1997, </w:t>
      </w:r>
      <w:r>
        <w:rPr>
          <w:rFonts w:ascii="Times New Roman" w:hAnsi="Times New Roman" w:cs="Times New Roman"/>
        </w:rPr>
        <w:t>№</w:t>
      </w:r>
      <w:r w:rsidRPr="00B326D2">
        <w:rPr>
          <w:rFonts w:ascii="Times New Roman" w:hAnsi="Times New Roman" w:cs="Times New Roman"/>
        </w:rPr>
        <w:t xml:space="preserve"> 33, ст. 3895; 2009, </w:t>
      </w:r>
      <w:r>
        <w:rPr>
          <w:rFonts w:ascii="Times New Roman" w:hAnsi="Times New Roman" w:cs="Times New Roman"/>
        </w:rPr>
        <w:t>№</w:t>
      </w:r>
      <w:r w:rsidRPr="00B326D2">
        <w:rPr>
          <w:rFonts w:ascii="Times New Roman" w:hAnsi="Times New Roman" w:cs="Times New Roman"/>
        </w:rPr>
        <w:t xml:space="preserve"> 2, ст. 240; 2010, </w:t>
      </w:r>
      <w:r>
        <w:rPr>
          <w:rFonts w:ascii="Times New Roman" w:hAnsi="Times New Roman" w:cs="Times New Roman"/>
        </w:rPr>
        <w:t>№</w:t>
      </w:r>
      <w:r w:rsidRPr="00B326D2">
        <w:rPr>
          <w:rFonts w:ascii="Times New Roman" w:hAnsi="Times New Roman" w:cs="Times New Roman"/>
        </w:rPr>
        <w:t xml:space="preserve"> 21, ст. 2602; 2011, </w:t>
      </w:r>
      <w:r>
        <w:rPr>
          <w:rFonts w:ascii="Times New Roman" w:hAnsi="Times New Roman" w:cs="Times New Roman"/>
        </w:rPr>
        <w:t>№</w:t>
      </w:r>
      <w:r w:rsidRPr="00B326D2">
        <w:rPr>
          <w:rFonts w:ascii="Times New Roman" w:hAnsi="Times New Roman" w:cs="Times New Roman"/>
        </w:rPr>
        <w:t xml:space="preserve"> 9, ст. 1251; </w:t>
      </w:r>
      <w:r>
        <w:rPr>
          <w:rFonts w:ascii="Times New Roman" w:hAnsi="Times New Roman" w:cs="Times New Roman"/>
        </w:rPr>
        <w:t>№</w:t>
      </w:r>
      <w:r w:rsidRPr="00B326D2">
        <w:rPr>
          <w:rFonts w:ascii="Times New Roman" w:hAnsi="Times New Roman" w:cs="Times New Roman"/>
        </w:rPr>
        <w:t xml:space="preserve"> 29, ст. 4472; 2012, </w:t>
      </w:r>
      <w:r>
        <w:rPr>
          <w:rFonts w:ascii="Times New Roman" w:hAnsi="Times New Roman" w:cs="Times New Roman"/>
        </w:rPr>
        <w:t>№</w:t>
      </w:r>
      <w:r w:rsidRPr="00B326D2">
        <w:rPr>
          <w:rFonts w:ascii="Times New Roman" w:hAnsi="Times New Roman" w:cs="Times New Roman"/>
        </w:rPr>
        <w:t xml:space="preserve"> 1, ст. 148; </w:t>
      </w:r>
      <w:r>
        <w:rPr>
          <w:rFonts w:ascii="Times New Roman" w:hAnsi="Times New Roman" w:cs="Times New Roman"/>
        </w:rPr>
        <w:t>№</w:t>
      </w:r>
      <w:r w:rsidRPr="00B326D2">
        <w:rPr>
          <w:rFonts w:ascii="Times New Roman" w:hAnsi="Times New Roman" w:cs="Times New Roman"/>
        </w:rPr>
        <w:t xml:space="preserve"> 19, ст. 2419; </w:t>
      </w:r>
      <w:r>
        <w:rPr>
          <w:rFonts w:ascii="Times New Roman" w:hAnsi="Times New Roman" w:cs="Times New Roman"/>
        </w:rPr>
        <w:t>№</w:t>
      </w:r>
      <w:r w:rsidRPr="00B326D2">
        <w:rPr>
          <w:rFonts w:ascii="Times New Roman" w:hAnsi="Times New Roman" w:cs="Times New Roman"/>
        </w:rPr>
        <w:t xml:space="preserve"> 38, ст. 5102; </w:t>
      </w:r>
      <w:r>
        <w:rPr>
          <w:rFonts w:ascii="Times New Roman" w:hAnsi="Times New Roman" w:cs="Times New Roman"/>
        </w:rPr>
        <w:t>№</w:t>
      </w:r>
      <w:r w:rsidRPr="00B326D2">
        <w:rPr>
          <w:rFonts w:ascii="Times New Roman" w:hAnsi="Times New Roman" w:cs="Times New Roman"/>
        </w:rPr>
        <w:t xml:space="preserve"> 52, ст. 7491, 7507; 2013; </w:t>
      </w:r>
      <w:r>
        <w:rPr>
          <w:rFonts w:ascii="Times New Roman" w:hAnsi="Times New Roman" w:cs="Times New Roman"/>
        </w:rPr>
        <w:t>№</w:t>
      </w:r>
      <w:r w:rsidRPr="00B326D2">
        <w:rPr>
          <w:rFonts w:ascii="Times New Roman" w:hAnsi="Times New Roman" w:cs="Times New Roman"/>
        </w:rPr>
        <w:t xml:space="preserve"> 48, ст. 6259; 2016, </w:t>
      </w:r>
      <w:r>
        <w:rPr>
          <w:rFonts w:ascii="Times New Roman" w:hAnsi="Times New Roman" w:cs="Times New Roman"/>
        </w:rPr>
        <w:t>№</w:t>
      </w:r>
      <w:r w:rsidRPr="00B326D2">
        <w:rPr>
          <w:rFonts w:ascii="Times New Roman" w:hAnsi="Times New Roman" w:cs="Times New Roman"/>
        </w:rPr>
        <w:t xml:space="preserve"> 20, ст. 2832; </w:t>
      </w:r>
      <w:r>
        <w:rPr>
          <w:rFonts w:ascii="Times New Roman" w:hAnsi="Times New Roman" w:cs="Times New Roman"/>
        </w:rPr>
        <w:t>№</w:t>
      </w:r>
      <w:r w:rsidRPr="00B326D2">
        <w:rPr>
          <w:rFonts w:ascii="Times New Roman" w:hAnsi="Times New Roman" w:cs="Times New Roman"/>
        </w:rPr>
        <w:t xml:space="preserve"> 43, ст. 6028; 2018, </w:t>
      </w:r>
      <w:r>
        <w:rPr>
          <w:rFonts w:ascii="Times New Roman" w:hAnsi="Times New Roman" w:cs="Times New Roman"/>
        </w:rPr>
        <w:t>№</w:t>
      </w:r>
      <w:r w:rsidRPr="00B326D2">
        <w:rPr>
          <w:rFonts w:ascii="Times New Roman" w:hAnsi="Times New Roman" w:cs="Times New Roman"/>
        </w:rPr>
        <w:t xml:space="preserve"> 40, ст. 6142), изложить в следующей редакции: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"Согласование проектов нормативных правовых актов, подготавливаемых в рамках реализации федеральных проектов, по решению проектного комитета по национальному проекту или федеральному проекту, утверждаемому президиумом Совета при Президенте Российской Федерации по стратегическому развитию и национальным проектам, осуществляется с учетом особенностей, установленных Положением об организации проектной деятельности в Правительстве Российской Федерации, утвержденным постановлением Правительства Российской Федерации от 31 октября 2018 г. </w:t>
      </w:r>
      <w:r>
        <w:rPr>
          <w:rFonts w:ascii="Times New Roman" w:hAnsi="Times New Roman" w:cs="Times New Roman"/>
        </w:rPr>
        <w:t>№</w:t>
      </w:r>
      <w:r w:rsidRPr="00B326D2">
        <w:rPr>
          <w:rFonts w:ascii="Times New Roman" w:hAnsi="Times New Roman" w:cs="Times New Roman"/>
        </w:rPr>
        <w:t xml:space="preserve"> 1288 "Об организации проектной деятельности в Правительстве Российской Федерации".".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3. В </w:t>
      </w:r>
      <w:hyperlink r:id="rId394">
        <w:r w:rsidRPr="00B326D2">
          <w:rPr>
            <w:rFonts w:ascii="Times New Roman" w:hAnsi="Times New Roman" w:cs="Times New Roman"/>
          </w:rPr>
          <w:t>абзаце седьмом пункта 57</w:t>
        </w:r>
      </w:hyperlink>
      <w:r w:rsidRPr="00B326D2">
        <w:rPr>
          <w:rFonts w:ascii="Times New Roman" w:hAnsi="Times New Roman" w:cs="Times New Roman"/>
        </w:rPr>
        <w:t xml:space="preserve"> Регламента Правительства Российской Федерации, утвержденного постановлением Правительства Российской Федерации от 1 июня 2004 г. </w:t>
      </w:r>
      <w:r>
        <w:rPr>
          <w:rFonts w:ascii="Times New Roman" w:hAnsi="Times New Roman" w:cs="Times New Roman"/>
        </w:rPr>
        <w:t>№</w:t>
      </w:r>
      <w:r w:rsidRPr="00B326D2">
        <w:rPr>
          <w:rFonts w:ascii="Times New Roman" w:hAnsi="Times New Roman" w:cs="Times New Roman"/>
        </w:rPr>
        <w:t xml:space="preserve"> 260 "О Регламенте Правительства Российской Федерации и Положении об Аппарате Правительства Российской Федерации" (Собрание законодательства Российской Федерации, 2004, </w:t>
      </w:r>
      <w:r>
        <w:rPr>
          <w:rFonts w:ascii="Times New Roman" w:hAnsi="Times New Roman" w:cs="Times New Roman"/>
        </w:rPr>
        <w:t>№</w:t>
      </w:r>
      <w:r w:rsidRPr="00B326D2">
        <w:rPr>
          <w:rFonts w:ascii="Times New Roman" w:hAnsi="Times New Roman" w:cs="Times New Roman"/>
        </w:rPr>
        <w:t xml:space="preserve"> 23, ст. 2313; 2006, </w:t>
      </w:r>
      <w:r>
        <w:rPr>
          <w:rFonts w:ascii="Times New Roman" w:hAnsi="Times New Roman" w:cs="Times New Roman"/>
        </w:rPr>
        <w:t>№</w:t>
      </w:r>
      <w:r w:rsidRPr="00B326D2">
        <w:rPr>
          <w:rFonts w:ascii="Times New Roman" w:hAnsi="Times New Roman" w:cs="Times New Roman"/>
        </w:rPr>
        <w:t xml:space="preserve"> 29, ст. 3251; 2012, </w:t>
      </w:r>
      <w:r>
        <w:rPr>
          <w:rFonts w:ascii="Times New Roman" w:hAnsi="Times New Roman" w:cs="Times New Roman"/>
        </w:rPr>
        <w:t>№</w:t>
      </w:r>
      <w:r w:rsidRPr="00B326D2">
        <w:rPr>
          <w:rFonts w:ascii="Times New Roman" w:hAnsi="Times New Roman" w:cs="Times New Roman"/>
        </w:rPr>
        <w:t xml:space="preserve"> 41, ст. 5635; 2015, </w:t>
      </w:r>
      <w:r>
        <w:rPr>
          <w:rFonts w:ascii="Times New Roman" w:hAnsi="Times New Roman" w:cs="Times New Roman"/>
        </w:rPr>
        <w:t>№</w:t>
      </w:r>
      <w:r w:rsidRPr="00B326D2">
        <w:rPr>
          <w:rFonts w:ascii="Times New Roman" w:hAnsi="Times New Roman" w:cs="Times New Roman"/>
        </w:rPr>
        <w:t xml:space="preserve"> 31, ст. 4692; 2016, </w:t>
      </w:r>
      <w:r>
        <w:rPr>
          <w:rFonts w:ascii="Times New Roman" w:hAnsi="Times New Roman" w:cs="Times New Roman"/>
        </w:rPr>
        <w:t>№</w:t>
      </w:r>
      <w:r w:rsidRPr="00B326D2">
        <w:rPr>
          <w:rFonts w:ascii="Times New Roman" w:hAnsi="Times New Roman" w:cs="Times New Roman"/>
        </w:rPr>
        <w:t xml:space="preserve"> 31, ст. 5025; 2016, </w:t>
      </w:r>
      <w:r>
        <w:rPr>
          <w:rFonts w:ascii="Times New Roman" w:hAnsi="Times New Roman" w:cs="Times New Roman"/>
        </w:rPr>
        <w:t>№</w:t>
      </w:r>
      <w:r w:rsidRPr="00B326D2">
        <w:rPr>
          <w:rFonts w:ascii="Times New Roman" w:hAnsi="Times New Roman" w:cs="Times New Roman"/>
        </w:rPr>
        <w:t xml:space="preserve"> 43, ст. 6028; 2017, </w:t>
      </w:r>
      <w:r>
        <w:rPr>
          <w:rFonts w:ascii="Times New Roman" w:hAnsi="Times New Roman" w:cs="Times New Roman"/>
        </w:rPr>
        <w:t>№</w:t>
      </w:r>
      <w:r w:rsidRPr="00B326D2">
        <w:rPr>
          <w:rFonts w:ascii="Times New Roman" w:hAnsi="Times New Roman" w:cs="Times New Roman"/>
        </w:rPr>
        <w:t xml:space="preserve"> 29, ст. 4374), слова "приоритетных проектов (программ), осуществляется в соответствии с" заменить словами "федеральных проектов, осуществляется с учетом особенностей, установленных".</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4. В </w:t>
      </w:r>
      <w:hyperlink r:id="rId395">
        <w:r w:rsidRPr="00B326D2">
          <w:rPr>
            <w:rFonts w:ascii="Times New Roman" w:hAnsi="Times New Roman" w:cs="Times New Roman"/>
          </w:rPr>
          <w:t>абзаце девятом подпункта "б" пункта 2</w:t>
        </w:r>
      </w:hyperlink>
      <w:r w:rsidRPr="00B326D2">
        <w:rPr>
          <w:rFonts w:ascii="Times New Roman" w:hAnsi="Times New Roman" w:cs="Times New Roman"/>
        </w:rPr>
        <w:t xml:space="preserve"> Правил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 утвержденных постановлением Правительства Российской Федерации от 25 августа 2012 г. </w:t>
      </w:r>
      <w:r>
        <w:rPr>
          <w:rFonts w:ascii="Times New Roman" w:hAnsi="Times New Roman" w:cs="Times New Roman"/>
        </w:rPr>
        <w:t>№</w:t>
      </w:r>
      <w:r w:rsidRPr="00B326D2">
        <w:rPr>
          <w:rFonts w:ascii="Times New Roman" w:hAnsi="Times New Roman" w:cs="Times New Roman"/>
        </w:rPr>
        <w:t xml:space="preserve"> 851 "О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 (Собрание законодательства Российской Федерации, 2012, </w:t>
      </w:r>
      <w:r>
        <w:rPr>
          <w:rFonts w:ascii="Times New Roman" w:hAnsi="Times New Roman" w:cs="Times New Roman"/>
        </w:rPr>
        <w:t>№</w:t>
      </w:r>
      <w:r w:rsidRPr="00B326D2">
        <w:rPr>
          <w:rFonts w:ascii="Times New Roman" w:hAnsi="Times New Roman" w:cs="Times New Roman"/>
        </w:rPr>
        <w:t xml:space="preserve"> 36, ст. 4902; 2014, </w:t>
      </w:r>
      <w:r>
        <w:rPr>
          <w:rFonts w:ascii="Times New Roman" w:hAnsi="Times New Roman" w:cs="Times New Roman"/>
        </w:rPr>
        <w:t>№</w:t>
      </w:r>
      <w:r w:rsidRPr="00B326D2">
        <w:rPr>
          <w:rFonts w:ascii="Times New Roman" w:hAnsi="Times New Roman" w:cs="Times New Roman"/>
        </w:rPr>
        <w:t xml:space="preserve"> 32, ст. 4502; 2016, </w:t>
      </w:r>
      <w:r>
        <w:rPr>
          <w:rFonts w:ascii="Times New Roman" w:hAnsi="Times New Roman" w:cs="Times New Roman"/>
        </w:rPr>
        <w:t>№</w:t>
      </w:r>
      <w:r w:rsidRPr="00B326D2">
        <w:rPr>
          <w:rFonts w:ascii="Times New Roman" w:hAnsi="Times New Roman" w:cs="Times New Roman"/>
        </w:rPr>
        <w:t xml:space="preserve"> 43, ст. 6028; 2018, </w:t>
      </w:r>
      <w:r>
        <w:rPr>
          <w:rFonts w:ascii="Times New Roman" w:hAnsi="Times New Roman" w:cs="Times New Roman"/>
        </w:rPr>
        <w:t>№</w:t>
      </w:r>
      <w:r w:rsidRPr="00B326D2">
        <w:rPr>
          <w:rFonts w:ascii="Times New Roman" w:hAnsi="Times New Roman" w:cs="Times New Roman"/>
        </w:rPr>
        <w:t xml:space="preserve"> 6, ст. 880), слова "приоритетных проектов (программ)" заменить словами "федеральных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5. В </w:t>
      </w:r>
      <w:hyperlink r:id="rId396">
        <w:r w:rsidRPr="00B326D2">
          <w:rPr>
            <w:rFonts w:ascii="Times New Roman" w:hAnsi="Times New Roman" w:cs="Times New Roman"/>
          </w:rPr>
          <w:t>пункте 2</w:t>
        </w:r>
      </w:hyperlink>
      <w:r w:rsidRPr="00B326D2">
        <w:rPr>
          <w:rFonts w:ascii="Times New Roman" w:hAnsi="Times New Roman" w:cs="Times New Roman"/>
        </w:rPr>
        <w:t xml:space="preserve"> Правил проведения федеральными органами исполнительной власти оценки регулирующего воздействия проектов нормативных правовых актов и проектов решений Евразийской экономической комиссии, утвержденных постановлением Правительства Российской Федерации от 17 декабря 2012 г. </w:t>
      </w:r>
      <w:r>
        <w:rPr>
          <w:rFonts w:ascii="Times New Roman" w:hAnsi="Times New Roman" w:cs="Times New Roman"/>
        </w:rPr>
        <w:t>№</w:t>
      </w:r>
      <w:r w:rsidRPr="00B326D2">
        <w:rPr>
          <w:rFonts w:ascii="Times New Roman" w:hAnsi="Times New Roman" w:cs="Times New Roman"/>
        </w:rPr>
        <w:t xml:space="preserve"> 1318 "О порядке проведения федеральными органами исполнительной власти оценки регулирующего воздействия проектов нормативных правовых актов и проектов решений Евразийской экономической комиссии, а также о внесении изменений в некоторые акты Правительства Российской Федерации" (Собрание законодательства Российской Федерации, 2012, </w:t>
      </w:r>
      <w:r>
        <w:rPr>
          <w:rFonts w:ascii="Times New Roman" w:hAnsi="Times New Roman" w:cs="Times New Roman"/>
        </w:rPr>
        <w:t>№</w:t>
      </w:r>
      <w:r w:rsidRPr="00B326D2">
        <w:rPr>
          <w:rFonts w:ascii="Times New Roman" w:hAnsi="Times New Roman" w:cs="Times New Roman"/>
        </w:rPr>
        <w:t xml:space="preserve"> 52, ст. 7491; 2015, </w:t>
      </w:r>
      <w:r>
        <w:rPr>
          <w:rFonts w:ascii="Times New Roman" w:hAnsi="Times New Roman" w:cs="Times New Roman"/>
        </w:rPr>
        <w:t>№</w:t>
      </w:r>
      <w:r w:rsidRPr="00B326D2">
        <w:rPr>
          <w:rFonts w:ascii="Times New Roman" w:hAnsi="Times New Roman" w:cs="Times New Roman"/>
        </w:rPr>
        <w:t xml:space="preserve"> 6, ст. 965; </w:t>
      </w:r>
      <w:r>
        <w:rPr>
          <w:rFonts w:ascii="Times New Roman" w:hAnsi="Times New Roman" w:cs="Times New Roman"/>
        </w:rPr>
        <w:t>№</w:t>
      </w:r>
      <w:r w:rsidRPr="00B326D2">
        <w:rPr>
          <w:rFonts w:ascii="Times New Roman" w:hAnsi="Times New Roman" w:cs="Times New Roman"/>
        </w:rPr>
        <w:t xml:space="preserve"> 36, ст. 5037; 2016, </w:t>
      </w:r>
      <w:r>
        <w:rPr>
          <w:rFonts w:ascii="Times New Roman" w:hAnsi="Times New Roman" w:cs="Times New Roman"/>
        </w:rPr>
        <w:t>№</w:t>
      </w:r>
      <w:r w:rsidRPr="00B326D2">
        <w:rPr>
          <w:rFonts w:ascii="Times New Roman" w:hAnsi="Times New Roman" w:cs="Times New Roman"/>
        </w:rPr>
        <w:t xml:space="preserve"> 28, ст. 4738; </w:t>
      </w:r>
      <w:r>
        <w:rPr>
          <w:rFonts w:ascii="Times New Roman" w:hAnsi="Times New Roman" w:cs="Times New Roman"/>
        </w:rPr>
        <w:t>№</w:t>
      </w:r>
      <w:r w:rsidRPr="00B326D2">
        <w:rPr>
          <w:rFonts w:ascii="Times New Roman" w:hAnsi="Times New Roman" w:cs="Times New Roman"/>
        </w:rPr>
        <w:t xml:space="preserve"> 43, ст. 6028; 2017, </w:t>
      </w:r>
      <w:r>
        <w:rPr>
          <w:rFonts w:ascii="Times New Roman" w:hAnsi="Times New Roman" w:cs="Times New Roman"/>
        </w:rPr>
        <w:t>№</w:t>
      </w:r>
      <w:r w:rsidRPr="00B326D2">
        <w:rPr>
          <w:rFonts w:ascii="Times New Roman" w:hAnsi="Times New Roman" w:cs="Times New Roman"/>
        </w:rPr>
        <w:t xml:space="preserve"> 29, ст. 4374; </w:t>
      </w:r>
      <w:r>
        <w:rPr>
          <w:rFonts w:ascii="Times New Roman" w:hAnsi="Times New Roman" w:cs="Times New Roman"/>
        </w:rPr>
        <w:t>№</w:t>
      </w:r>
      <w:r w:rsidRPr="00B326D2">
        <w:rPr>
          <w:rFonts w:ascii="Times New Roman" w:hAnsi="Times New Roman" w:cs="Times New Roman"/>
        </w:rPr>
        <w:t xml:space="preserve"> 41, ст. 5963), слова "приоритетных проектов (программ)" заменить словами "федеральных проектов".</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6. В </w:t>
      </w:r>
      <w:hyperlink r:id="rId397">
        <w:r w:rsidRPr="00B326D2">
          <w:rPr>
            <w:rFonts w:ascii="Times New Roman" w:hAnsi="Times New Roman" w:cs="Times New Roman"/>
          </w:rPr>
          <w:t>Положении</w:t>
        </w:r>
      </w:hyperlink>
      <w:r w:rsidRPr="00B326D2">
        <w:rPr>
          <w:rFonts w:ascii="Times New Roman" w:hAnsi="Times New Roman" w:cs="Times New Roman"/>
        </w:rPr>
        <w:t xml:space="preserve"> о государственной интегрированной информационной системе управления общественными финансами "Электронный бюджет", утвержденном постановлением Правительства Российской Федерации от 30 июня 2015 г. </w:t>
      </w:r>
      <w:r>
        <w:rPr>
          <w:rFonts w:ascii="Times New Roman" w:hAnsi="Times New Roman" w:cs="Times New Roman"/>
        </w:rPr>
        <w:t>№</w:t>
      </w:r>
      <w:r w:rsidRPr="00B326D2">
        <w:rPr>
          <w:rFonts w:ascii="Times New Roman" w:hAnsi="Times New Roman" w:cs="Times New Roman"/>
        </w:rPr>
        <w:t xml:space="preserve"> 658 "О государственной интегрированной информационной системе управления общественными финансами "Электронный бюджет" (Собрание законодательства Российской Федерации, 2015, </w:t>
      </w:r>
      <w:r>
        <w:rPr>
          <w:rFonts w:ascii="Times New Roman" w:hAnsi="Times New Roman" w:cs="Times New Roman"/>
        </w:rPr>
        <w:t>№</w:t>
      </w:r>
      <w:r w:rsidRPr="00B326D2">
        <w:rPr>
          <w:rFonts w:ascii="Times New Roman" w:hAnsi="Times New Roman" w:cs="Times New Roman"/>
        </w:rPr>
        <w:t xml:space="preserve"> 28, ст. 4228; 2016, </w:t>
      </w:r>
      <w:r>
        <w:rPr>
          <w:rFonts w:ascii="Times New Roman" w:hAnsi="Times New Roman" w:cs="Times New Roman"/>
        </w:rPr>
        <w:t>№</w:t>
      </w:r>
      <w:r w:rsidRPr="00B326D2">
        <w:rPr>
          <w:rFonts w:ascii="Times New Roman" w:hAnsi="Times New Roman" w:cs="Times New Roman"/>
        </w:rPr>
        <w:t xml:space="preserve"> 4, ст. 536; 2017, </w:t>
      </w:r>
      <w:r>
        <w:rPr>
          <w:rFonts w:ascii="Times New Roman" w:hAnsi="Times New Roman" w:cs="Times New Roman"/>
        </w:rPr>
        <w:t>№</w:t>
      </w:r>
      <w:r w:rsidRPr="00B326D2">
        <w:rPr>
          <w:rFonts w:ascii="Times New Roman" w:hAnsi="Times New Roman" w:cs="Times New Roman"/>
        </w:rPr>
        <w:t xml:space="preserve"> 11, ст. 1573):</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 xml:space="preserve">а) </w:t>
      </w:r>
      <w:hyperlink r:id="rId398">
        <w:r w:rsidRPr="00B326D2">
          <w:rPr>
            <w:rFonts w:ascii="Times New Roman" w:hAnsi="Times New Roman" w:cs="Times New Roman"/>
          </w:rPr>
          <w:t>пункт 6</w:t>
        </w:r>
      </w:hyperlink>
      <w:r w:rsidRPr="00B326D2">
        <w:rPr>
          <w:rFonts w:ascii="Times New Roman" w:hAnsi="Times New Roman" w:cs="Times New Roman"/>
        </w:rPr>
        <w:t xml:space="preserve"> дополнить подпунктом "н" следующего содержания:</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t>"н) управления национальными проектами.";</w:t>
      </w:r>
    </w:p>
    <w:p w:rsidR="00B326D2" w:rsidRPr="00B326D2" w:rsidRDefault="00B326D2">
      <w:pPr>
        <w:pStyle w:val="ConsPlusNormal"/>
        <w:spacing w:before="220"/>
        <w:ind w:firstLine="540"/>
        <w:jc w:val="both"/>
        <w:rPr>
          <w:rFonts w:ascii="Times New Roman" w:hAnsi="Times New Roman" w:cs="Times New Roman"/>
        </w:rPr>
      </w:pPr>
      <w:r w:rsidRPr="00B326D2">
        <w:rPr>
          <w:rFonts w:ascii="Times New Roman" w:hAnsi="Times New Roman" w:cs="Times New Roman"/>
        </w:rPr>
        <w:lastRenderedPageBreak/>
        <w:t xml:space="preserve">б) </w:t>
      </w:r>
      <w:hyperlink r:id="rId399">
        <w:r w:rsidRPr="00B326D2">
          <w:rPr>
            <w:rFonts w:ascii="Times New Roman" w:hAnsi="Times New Roman" w:cs="Times New Roman"/>
          </w:rPr>
          <w:t>подпункт "в" пункта 35</w:t>
        </w:r>
      </w:hyperlink>
      <w:r w:rsidRPr="00B326D2">
        <w:rPr>
          <w:rFonts w:ascii="Times New Roman" w:hAnsi="Times New Roman" w:cs="Times New Roman"/>
        </w:rPr>
        <w:t xml:space="preserve"> после слов "в части передачи информации" дополнить словами "о реализации федеральных проектов,".</w:t>
      </w: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Normal"/>
        <w:ind w:firstLine="540"/>
        <w:jc w:val="both"/>
        <w:rPr>
          <w:rFonts w:ascii="Times New Roman" w:hAnsi="Times New Roman" w:cs="Times New Roman"/>
        </w:rPr>
      </w:pPr>
    </w:p>
    <w:p w:rsidR="00B326D2" w:rsidRPr="00B326D2" w:rsidRDefault="00B326D2">
      <w:pPr>
        <w:pStyle w:val="ConsPlusNormal"/>
        <w:pBdr>
          <w:bottom w:val="single" w:sz="6" w:space="0" w:color="auto"/>
        </w:pBdr>
        <w:spacing w:before="100" w:after="100"/>
        <w:jc w:val="both"/>
        <w:rPr>
          <w:rFonts w:ascii="Times New Roman" w:hAnsi="Times New Roman" w:cs="Times New Roman"/>
          <w:sz w:val="2"/>
          <w:szCs w:val="2"/>
        </w:rPr>
      </w:pPr>
    </w:p>
    <w:p w:rsidR="00B07FA6" w:rsidRPr="00B326D2" w:rsidRDefault="00B07FA6">
      <w:pPr>
        <w:rPr>
          <w:rFonts w:ascii="Times New Roman" w:hAnsi="Times New Roman" w:cs="Times New Roman"/>
        </w:rPr>
      </w:pPr>
    </w:p>
    <w:sectPr w:rsidR="00B07FA6" w:rsidRPr="00B326D2" w:rsidSect="00A45E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6D2"/>
    <w:rsid w:val="002F2D25"/>
    <w:rsid w:val="003672C3"/>
    <w:rsid w:val="00891284"/>
    <w:rsid w:val="00B07FA6"/>
    <w:rsid w:val="00B326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2DBE14-FCD3-49CD-822F-09866A36C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326D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326D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326D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326D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326D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326D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326D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326D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93555&amp;dst=100084" TargetMode="External"/><Relationship Id="rId299" Type="http://schemas.openxmlformats.org/officeDocument/2006/relationships/hyperlink" Target="https://login.consultant.ru/link/?req=doc&amp;base=LAW&amp;n=493555&amp;dst=100255" TargetMode="External"/><Relationship Id="rId21" Type="http://schemas.openxmlformats.org/officeDocument/2006/relationships/hyperlink" Target="https://login.consultant.ru/link/?req=doc&amp;base=LAW&amp;n=508563&amp;dst=100010" TargetMode="External"/><Relationship Id="rId63" Type="http://schemas.openxmlformats.org/officeDocument/2006/relationships/hyperlink" Target="https://login.consultant.ru/link/?req=doc&amp;base=LAW&amp;n=493555&amp;dst=100019" TargetMode="External"/><Relationship Id="rId159" Type="http://schemas.openxmlformats.org/officeDocument/2006/relationships/hyperlink" Target="https://login.consultant.ru/link/?req=doc&amp;base=LAW&amp;n=493555&amp;dst=100131" TargetMode="External"/><Relationship Id="rId324" Type="http://schemas.openxmlformats.org/officeDocument/2006/relationships/hyperlink" Target="https://login.consultant.ru/link/?req=doc&amp;base=LAW&amp;n=518331&amp;dst=100357" TargetMode="External"/><Relationship Id="rId366" Type="http://schemas.openxmlformats.org/officeDocument/2006/relationships/hyperlink" Target="https://login.consultant.ru/link/?req=doc&amp;base=LAW&amp;n=493555&amp;dst=100321" TargetMode="External"/><Relationship Id="rId170" Type="http://schemas.openxmlformats.org/officeDocument/2006/relationships/hyperlink" Target="https://login.consultant.ru/link/?req=doc&amp;base=LAW&amp;n=493555&amp;dst=100144" TargetMode="External"/><Relationship Id="rId226" Type="http://schemas.openxmlformats.org/officeDocument/2006/relationships/hyperlink" Target="https://login.consultant.ru/link/?req=doc&amp;base=LAW&amp;n=520002&amp;dst=100277" TargetMode="External"/><Relationship Id="rId107" Type="http://schemas.openxmlformats.org/officeDocument/2006/relationships/hyperlink" Target="https://login.consultant.ru/link/?req=doc&amp;base=LAW&amp;n=493555&amp;dst=100072" TargetMode="External"/><Relationship Id="rId268" Type="http://schemas.openxmlformats.org/officeDocument/2006/relationships/hyperlink" Target="https://login.consultant.ru/link/?req=doc&amp;base=LAW&amp;n=493555&amp;dst=100215" TargetMode="External"/><Relationship Id="rId289" Type="http://schemas.openxmlformats.org/officeDocument/2006/relationships/hyperlink" Target="https://login.consultant.ru/link/?req=doc&amp;base=LAW&amp;n=518331&amp;dst=100337" TargetMode="External"/><Relationship Id="rId11" Type="http://schemas.openxmlformats.org/officeDocument/2006/relationships/hyperlink" Target="https://login.consultant.ru/link/?req=doc&amp;base=LAW&amp;n=463713&amp;dst=100170" TargetMode="External"/><Relationship Id="rId32" Type="http://schemas.openxmlformats.org/officeDocument/2006/relationships/hyperlink" Target="https://login.consultant.ru/link/?req=doc&amp;base=LAW&amp;n=493612&amp;dst=100011" TargetMode="External"/><Relationship Id="rId53" Type="http://schemas.openxmlformats.org/officeDocument/2006/relationships/hyperlink" Target="https://login.consultant.ru/link/?req=doc&amp;base=LAW&amp;n=499391&amp;dst=100005" TargetMode="External"/><Relationship Id="rId74" Type="http://schemas.openxmlformats.org/officeDocument/2006/relationships/hyperlink" Target="https://login.consultant.ru/link/?req=doc&amp;base=LAW&amp;n=493555&amp;dst=100033" TargetMode="External"/><Relationship Id="rId128" Type="http://schemas.openxmlformats.org/officeDocument/2006/relationships/hyperlink" Target="https://login.consultant.ru/link/?req=doc&amp;base=LAW&amp;n=475991" TargetMode="External"/><Relationship Id="rId149" Type="http://schemas.openxmlformats.org/officeDocument/2006/relationships/hyperlink" Target="https://login.consultant.ru/link/?req=doc&amp;base=LAW&amp;n=518331&amp;dst=100287" TargetMode="External"/><Relationship Id="rId314" Type="http://schemas.openxmlformats.org/officeDocument/2006/relationships/hyperlink" Target="https://login.consultant.ru/link/?req=doc&amp;base=LAW&amp;n=475991" TargetMode="External"/><Relationship Id="rId335" Type="http://schemas.openxmlformats.org/officeDocument/2006/relationships/hyperlink" Target="https://login.consultant.ru/link/?req=doc&amp;base=LAW&amp;n=493555&amp;dst=100286" TargetMode="External"/><Relationship Id="rId356" Type="http://schemas.openxmlformats.org/officeDocument/2006/relationships/hyperlink" Target="https://login.consultant.ru/link/?req=doc&amp;base=LAW&amp;n=493555&amp;dst=100313" TargetMode="External"/><Relationship Id="rId377" Type="http://schemas.openxmlformats.org/officeDocument/2006/relationships/hyperlink" Target="https://login.consultant.ru/link/?req=doc&amp;base=LAW&amp;n=518331&amp;dst=100175" TargetMode="External"/><Relationship Id="rId398" Type="http://schemas.openxmlformats.org/officeDocument/2006/relationships/hyperlink" Target="https://login.consultant.ru/link/?req=doc&amp;base=LAW&amp;n=213762&amp;dst=100035" TargetMode="External"/><Relationship Id="rId5" Type="http://schemas.openxmlformats.org/officeDocument/2006/relationships/hyperlink" Target="https://login.consultant.ru/link/?req=doc&amp;base=LAW&amp;n=331222&amp;dst=100005" TargetMode="External"/><Relationship Id="rId95" Type="http://schemas.openxmlformats.org/officeDocument/2006/relationships/hyperlink" Target="https://login.consultant.ru/link/?req=doc&amp;base=LAW&amp;n=465327&amp;dst=100038" TargetMode="External"/><Relationship Id="rId160" Type="http://schemas.openxmlformats.org/officeDocument/2006/relationships/hyperlink" Target="https://login.consultant.ru/link/?req=doc&amp;base=LAW&amp;n=465327&amp;dst=100047" TargetMode="External"/><Relationship Id="rId181" Type="http://schemas.openxmlformats.org/officeDocument/2006/relationships/hyperlink" Target="https://login.consultant.ru/link/?req=doc&amp;base=LAW&amp;n=494804&amp;dst=100256" TargetMode="External"/><Relationship Id="rId216" Type="http://schemas.openxmlformats.org/officeDocument/2006/relationships/hyperlink" Target="https://login.consultant.ru/link/?req=doc&amp;base=LAW&amp;n=516405&amp;dst=100006" TargetMode="External"/><Relationship Id="rId237" Type="http://schemas.openxmlformats.org/officeDocument/2006/relationships/hyperlink" Target="https://login.consultant.ru/link/?req=doc&amp;base=LAW&amp;n=518331&amp;dst=100328" TargetMode="External"/><Relationship Id="rId258" Type="http://schemas.openxmlformats.org/officeDocument/2006/relationships/hyperlink" Target="https://login.consultant.ru/link/?req=doc&amp;base=LAW&amp;n=493555&amp;dst=100203" TargetMode="External"/><Relationship Id="rId279" Type="http://schemas.openxmlformats.org/officeDocument/2006/relationships/hyperlink" Target="https://login.consultant.ru/link/?req=doc&amp;base=LAW&amp;n=493555&amp;dst=100223" TargetMode="External"/><Relationship Id="rId22" Type="http://schemas.openxmlformats.org/officeDocument/2006/relationships/hyperlink" Target="https://login.consultant.ru/link/?req=doc&amp;base=LAW&amp;n=523341&amp;dst=100012" TargetMode="External"/><Relationship Id="rId43" Type="http://schemas.openxmlformats.org/officeDocument/2006/relationships/hyperlink" Target="https://login.consultant.ru/link/?req=doc&amp;base=LAW&amp;n=493612&amp;dst=100017" TargetMode="External"/><Relationship Id="rId64" Type="http://schemas.openxmlformats.org/officeDocument/2006/relationships/hyperlink" Target="https://login.consultant.ru/link/?req=doc&amp;base=LAW&amp;n=493555&amp;dst=100021" TargetMode="External"/><Relationship Id="rId118" Type="http://schemas.openxmlformats.org/officeDocument/2006/relationships/hyperlink" Target="https://login.consultant.ru/link/?req=doc&amp;base=LAW&amp;n=493555&amp;dst=100085" TargetMode="External"/><Relationship Id="rId139" Type="http://schemas.openxmlformats.org/officeDocument/2006/relationships/hyperlink" Target="https://login.consultant.ru/link/?req=doc&amp;base=LAW&amp;n=494804&amp;dst=100030" TargetMode="External"/><Relationship Id="rId290" Type="http://schemas.openxmlformats.org/officeDocument/2006/relationships/hyperlink" Target="https://login.consultant.ru/link/?req=doc&amp;base=LAW&amp;n=518331&amp;dst=100022" TargetMode="External"/><Relationship Id="rId304" Type="http://schemas.openxmlformats.org/officeDocument/2006/relationships/hyperlink" Target="https://login.consultant.ru/link/?req=doc&amp;base=LAW&amp;n=493555&amp;dst=100266" TargetMode="External"/><Relationship Id="rId325" Type="http://schemas.openxmlformats.org/officeDocument/2006/relationships/hyperlink" Target="https://login.consultant.ru/link/?req=doc&amp;base=LAW&amp;n=518331&amp;dst=100359" TargetMode="External"/><Relationship Id="rId346" Type="http://schemas.openxmlformats.org/officeDocument/2006/relationships/hyperlink" Target="https://login.consultant.ru/link/?req=doc&amp;base=LAW&amp;n=493555&amp;dst=100300" TargetMode="External"/><Relationship Id="rId367" Type="http://schemas.openxmlformats.org/officeDocument/2006/relationships/hyperlink" Target="https://login.consultant.ru/link/?req=doc&amp;base=LAW&amp;n=493555&amp;dst=100323" TargetMode="External"/><Relationship Id="rId388" Type="http://schemas.openxmlformats.org/officeDocument/2006/relationships/hyperlink" Target="https://login.consultant.ru/link/?req=doc&amp;base=LAW&amp;n=493555&amp;dst=100344" TargetMode="External"/><Relationship Id="rId85" Type="http://schemas.openxmlformats.org/officeDocument/2006/relationships/hyperlink" Target="https://login.consultant.ru/link/?req=doc&amp;base=LAW&amp;n=493555&amp;dst=100054" TargetMode="External"/><Relationship Id="rId150" Type="http://schemas.openxmlformats.org/officeDocument/2006/relationships/hyperlink" Target="https://login.consultant.ru/link/?req=doc&amp;base=LAW&amp;n=518331&amp;dst=100288" TargetMode="External"/><Relationship Id="rId171" Type="http://schemas.openxmlformats.org/officeDocument/2006/relationships/hyperlink" Target="https://login.consultant.ru/link/?req=doc&amp;base=LAW&amp;n=538866&amp;dst=100094" TargetMode="External"/><Relationship Id="rId192" Type="http://schemas.openxmlformats.org/officeDocument/2006/relationships/hyperlink" Target="https://login.consultant.ru/link/?req=doc&amp;base=LAW&amp;n=451089&amp;dst=100008" TargetMode="External"/><Relationship Id="rId206" Type="http://schemas.openxmlformats.org/officeDocument/2006/relationships/hyperlink" Target="https://login.consultant.ru/link/?req=doc&amp;base=LAW&amp;n=493555&amp;dst=100168" TargetMode="External"/><Relationship Id="rId227" Type="http://schemas.openxmlformats.org/officeDocument/2006/relationships/hyperlink" Target="https://login.consultant.ru/link/?req=doc&amp;base=LAW&amp;n=493555&amp;dst=100185" TargetMode="External"/><Relationship Id="rId248" Type="http://schemas.openxmlformats.org/officeDocument/2006/relationships/hyperlink" Target="https://login.consultant.ru/link/?req=doc&amp;base=LAW&amp;n=493555&amp;dst=100199" TargetMode="External"/><Relationship Id="rId269" Type="http://schemas.openxmlformats.org/officeDocument/2006/relationships/hyperlink" Target="https://login.consultant.ru/link/?req=doc&amp;base=LAW&amp;n=518331&amp;dst=100332" TargetMode="External"/><Relationship Id="rId12" Type="http://schemas.openxmlformats.org/officeDocument/2006/relationships/hyperlink" Target="https://login.consultant.ru/link/?req=doc&amp;base=LAW&amp;n=504507&amp;dst=100019" TargetMode="External"/><Relationship Id="rId33" Type="http://schemas.openxmlformats.org/officeDocument/2006/relationships/hyperlink" Target="https://login.consultant.ru/link/?req=doc&amp;base=LAW&amp;n=388365&amp;dst=100010" TargetMode="External"/><Relationship Id="rId108" Type="http://schemas.openxmlformats.org/officeDocument/2006/relationships/hyperlink" Target="https://login.consultant.ru/link/?req=doc&amp;base=LAW&amp;n=518331&amp;dst=100262" TargetMode="External"/><Relationship Id="rId129" Type="http://schemas.openxmlformats.org/officeDocument/2006/relationships/hyperlink" Target="https://login.consultant.ru/link/?req=doc&amp;base=LAW&amp;n=510916&amp;dst=100010" TargetMode="External"/><Relationship Id="rId280" Type="http://schemas.openxmlformats.org/officeDocument/2006/relationships/hyperlink" Target="https://login.consultant.ru/link/?req=doc&amp;base=LAW&amp;n=493555&amp;dst=100224" TargetMode="External"/><Relationship Id="rId315" Type="http://schemas.openxmlformats.org/officeDocument/2006/relationships/hyperlink" Target="https://login.consultant.ru/link/?req=doc&amp;base=LAW&amp;n=493555&amp;dst=100275" TargetMode="External"/><Relationship Id="rId336" Type="http://schemas.openxmlformats.org/officeDocument/2006/relationships/hyperlink" Target="https://login.consultant.ru/link/?req=doc&amp;base=LAW&amp;n=493555&amp;dst=100288" TargetMode="External"/><Relationship Id="rId357" Type="http://schemas.openxmlformats.org/officeDocument/2006/relationships/hyperlink" Target="https://login.consultant.ru/link/?req=doc&amp;base=LAW&amp;n=493555&amp;dst=100314" TargetMode="External"/><Relationship Id="rId54" Type="http://schemas.openxmlformats.org/officeDocument/2006/relationships/hyperlink" Target="https://login.consultant.ru/link/?req=doc&amp;base=LAW&amp;n=508563&amp;dst=100010" TargetMode="External"/><Relationship Id="rId75" Type="http://schemas.openxmlformats.org/officeDocument/2006/relationships/hyperlink" Target="https://login.consultant.ru/link/?req=doc&amp;base=LAW&amp;n=493555&amp;dst=100039" TargetMode="External"/><Relationship Id="rId96" Type="http://schemas.openxmlformats.org/officeDocument/2006/relationships/hyperlink" Target="https://login.consultant.ru/link/?req=doc&amp;base=LAW&amp;n=465327&amp;dst=100041" TargetMode="External"/><Relationship Id="rId140" Type="http://schemas.openxmlformats.org/officeDocument/2006/relationships/hyperlink" Target="https://login.consultant.ru/link/?req=doc&amp;base=LAW&amp;n=518331&amp;dst=100266" TargetMode="External"/><Relationship Id="rId161" Type="http://schemas.openxmlformats.org/officeDocument/2006/relationships/hyperlink" Target="https://login.consultant.ru/link/?req=doc&amp;base=LAW&amp;n=494804&amp;dst=100128" TargetMode="External"/><Relationship Id="rId182" Type="http://schemas.openxmlformats.org/officeDocument/2006/relationships/hyperlink" Target="https://login.consultant.ru/link/?req=doc&amp;base=LAW&amp;n=494804&amp;dst=100256" TargetMode="External"/><Relationship Id="rId217" Type="http://schemas.openxmlformats.org/officeDocument/2006/relationships/hyperlink" Target="https://login.consultant.ru/link/?req=doc&amp;base=LAW&amp;n=493555&amp;dst=100179" TargetMode="External"/><Relationship Id="rId378" Type="http://schemas.openxmlformats.org/officeDocument/2006/relationships/hyperlink" Target="https://login.consultant.ru/link/?req=doc&amp;base=LAW&amp;n=494804&amp;dst=100144" TargetMode="External"/><Relationship Id="rId399" Type="http://schemas.openxmlformats.org/officeDocument/2006/relationships/hyperlink" Target="https://login.consultant.ru/link/?req=doc&amp;base=LAW&amp;n=213762&amp;dst=100111" TargetMode="External"/><Relationship Id="rId6" Type="http://schemas.openxmlformats.org/officeDocument/2006/relationships/hyperlink" Target="https://login.consultant.ru/link/?req=doc&amp;base=LAW&amp;n=493615&amp;dst=100029" TargetMode="External"/><Relationship Id="rId238" Type="http://schemas.openxmlformats.org/officeDocument/2006/relationships/hyperlink" Target="https://login.consultant.ru/link/?req=doc&amp;base=LAW&amp;n=493555&amp;dst=100188" TargetMode="External"/><Relationship Id="rId259" Type="http://schemas.openxmlformats.org/officeDocument/2006/relationships/hyperlink" Target="https://login.consultant.ru/link/?req=doc&amp;base=LAW&amp;n=493555&amp;dst=100205" TargetMode="External"/><Relationship Id="rId23" Type="http://schemas.openxmlformats.org/officeDocument/2006/relationships/hyperlink" Target="https://login.consultant.ru/link/?req=doc&amp;base=LAW&amp;n=518331&amp;dst=100007" TargetMode="External"/><Relationship Id="rId119" Type="http://schemas.openxmlformats.org/officeDocument/2006/relationships/hyperlink" Target="https://login.consultant.ru/link/?req=doc&amp;base=LAW&amp;n=493555&amp;dst=100086" TargetMode="External"/><Relationship Id="rId270" Type="http://schemas.openxmlformats.org/officeDocument/2006/relationships/hyperlink" Target="https://login.consultant.ru/link/?req=doc&amp;base=LAW&amp;n=493555&amp;dst=100216" TargetMode="External"/><Relationship Id="rId291" Type="http://schemas.openxmlformats.org/officeDocument/2006/relationships/hyperlink" Target="https://login.consultant.ru/link/?req=doc&amp;base=LAW&amp;n=518331&amp;dst=100339" TargetMode="External"/><Relationship Id="rId305" Type="http://schemas.openxmlformats.org/officeDocument/2006/relationships/hyperlink" Target="https://login.consultant.ru/link/?req=doc&amp;base=LAW&amp;n=518331&amp;dst=100150" TargetMode="External"/><Relationship Id="rId326" Type="http://schemas.openxmlformats.org/officeDocument/2006/relationships/hyperlink" Target="https://login.consultant.ru/link/?req=doc&amp;base=LAW&amp;n=518331&amp;dst=100360" TargetMode="External"/><Relationship Id="rId347" Type="http://schemas.openxmlformats.org/officeDocument/2006/relationships/hyperlink" Target="https://login.consultant.ru/link/?req=doc&amp;base=LAW&amp;n=493555&amp;dst=100302" TargetMode="External"/><Relationship Id="rId44" Type="http://schemas.openxmlformats.org/officeDocument/2006/relationships/hyperlink" Target="https://login.consultant.ru/link/?req=doc&amp;base=LAW&amp;n=388365&amp;dst=100016" TargetMode="External"/><Relationship Id="rId65" Type="http://schemas.openxmlformats.org/officeDocument/2006/relationships/hyperlink" Target="https://login.consultant.ru/link/?req=doc&amp;base=LAW&amp;n=493555&amp;dst=100022" TargetMode="External"/><Relationship Id="rId86" Type="http://schemas.openxmlformats.org/officeDocument/2006/relationships/hyperlink" Target="https://login.consultant.ru/link/?req=doc&amp;base=LAW&amp;n=465327&amp;dst=100032" TargetMode="External"/><Relationship Id="rId130" Type="http://schemas.openxmlformats.org/officeDocument/2006/relationships/hyperlink" Target="https://login.consultant.ru/link/?req=doc&amp;base=LAW&amp;n=493555&amp;dst=100096" TargetMode="External"/><Relationship Id="rId151" Type="http://schemas.openxmlformats.org/officeDocument/2006/relationships/hyperlink" Target="https://login.consultant.ru/link/?req=doc&amp;base=LAW&amp;n=518331&amp;dst=100290" TargetMode="External"/><Relationship Id="rId368" Type="http://schemas.openxmlformats.org/officeDocument/2006/relationships/hyperlink" Target="https://login.consultant.ru/link/?req=doc&amp;base=LAW&amp;n=493555&amp;dst=100324" TargetMode="External"/><Relationship Id="rId389" Type="http://schemas.openxmlformats.org/officeDocument/2006/relationships/hyperlink" Target="https://login.consultant.ru/link/?req=doc&amp;base=LAW&amp;n=522555&amp;dst=100071" TargetMode="External"/><Relationship Id="rId172" Type="http://schemas.openxmlformats.org/officeDocument/2006/relationships/hyperlink" Target="https://login.consultant.ru/link/?req=doc&amp;base=LAW&amp;n=493555&amp;dst=100146" TargetMode="External"/><Relationship Id="rId193" Type="http://schemas.openxmlformats.org/officeDocument/2006/relationships/hyperlink" Target="https://login.consultant.ru/link/?req=doc&amp;base=LAW&amp;n=465327&amp;dst=100057" TargetMode="External"/><Relationship Id="rId207" Type="http://schemas.openxmlformats.org/officeDocument/2006/relationships/hyperlink" Target="https://login.consultant.ru/link/?req=doc&amp;base=LAW&amp;n=465327&amp;dst=100059" TargetMode="External"/><Relationship Id="rId228" Type="http://schemas.openxmlformats.org/officeDocument/2006/relationships/hyperlink" Target="https://login.consultant.ru/link/?req=doc&amp;base=LAW&amp;n=493555&amp;dst=100186" TargetMode="External"/><Relationship Id="rId249" Type="http://schemas.openxmlformats.org/officeDocument/2006/relationships/hyperlink" Target="https://login.consultant.ru/link/?req=doc&amp;base=LAW&amp;n=511724&amp;dst=4298" TargetMode="External"/><Relationship Id="rId13" Type="http://schemas.openxmlformats.org/officeDocument/2006/relationships/hyperlink" Target="https://login.consultant.ru/link/?req=doc&amp;base=LAW&amp;n=420574&amp;dst=100005" TargetMode="External"/><Relationship Id="rId109" Type="http://schemas.openxmlformats.org/officeDocument/2006/relationships/hyperlink" Target="https://login.consultant.ru/link/?req=doc&amp;base=LAW&amp;n=475991" TargetMode="External"/><Relationship Id="rId260" Type="http://schemas.openxmlformats.org/officeDocument/2006/relationships/hyperlink" Target="https://login.consultant.ru/link/?req=doc&amp;base=LAW&amp;n=493555&amp;dst=100206" TargetMode="External"/><Relationship Id="rId281" Type="http://schemas.openxmlformats.org/officeDocument/2006/relationships/hyperlink" Target="https://login.consultant.ru/link/?req=doc&amp;base=LAW&amp;n=493555&amp;dst=100230" TargetMode="External"/><Relationship Id="rId316" Type="http://schemas.openxmlformats.org/officeDocument/2006/relationships/hyperlink" Target="https://login.consultant.ru/link/?req=doc&amp;base=LAW&amp;n=493555&amp;dst=100276" TargetMode="External"/><Relationship Id="rId337" Type="http://schemas.openxmlformats.org/officeDocument/2006/relationships/hyperlink" Target="https://login.consultant.ru/link/?req=doc&amp;base=LAW&amp;n=493555&amp;dst=100290" TargetMode="External"/><Relationship Id="rId34" Type="http://schemas.openxmlformats.org/officeDocument/2006/relationships/hyperlink" Target="https://login.consultant.ru/link/?req=doc&amp;base=LAW&amp;n=493612&amp;dst=100013" TargetMode="External"/><Relationship Id="rId55" Type="http://schemas.openxmlformats.org/officeDocument/2006/relationships/hyperlink" Target="https://login.consultant.ru/link/?req=doc&amp;base=LAW&amp;n=523341&amp;dst=100012" TargetMode="External"/><Relationship Id="rId76" Type="http://schemas.openxmlformats.org/officeDocument/2006/relationships/hyperlink" Target="https://login.consultant.ru/link/?req=doc&amp;base=LAW&amp;n=493555&amp;dst=100041" TargetMode="External"/><Relationship Id="rId97" Type="http://schemas.openxmlformats.org/officeDocument/2006/relationships/hyperlink" Target="https://login.consultant.ru/link/?req=doc&amp;base=LAW&amp;n=493555&amp;dst=100059" TargetMode="External"/><Relationship Id="rId120" Type="http://schemas.openxmlformats.org/officeDocument/2006/relationships/hyperlink" Target="https://login.consultant.ru/link/?req=doc&amp;base=LAW&amp;n=493555&amp;dst=100087" TargetMode="External"/><Relationship Id="rId141" Type="http://schemas.openxmlformats.org/officeDocument/2006/relationships/hyperlink" Target="https://login.consultant.ru/link/?req=doc&amp;base=LAW&amp;n=494804&amp;dst=100127" TargetMode="External"/><Relationship Id="rId358" Type="http://schemas.openxmlformats.org/officeDocument/2006/relationships/hyperlink" Target="https://login.consultant.ru/link/?req=doc&amp;base=LAW&amp;n=493555&amp;dst=100316" TargetMode="External"/><Relationship Id="rId379" Type="http://schemas.openxmlformats.org/officeDocument/2006/relationships/hyperlink" Target="https://login.consultant.ru/link/?req=doc&amp;base=LAW&amp;n=494804&amp;dst=100147" TargetMode="External"/><Relationship Id="rId7" Type="http://schemas.openxmlformats.org/officeDocument/2006/relationships/hyperlink" Target="https://login.consultant.ru/link/?req=doc&amp;base=LAW&amp;n=356721&amp;dst=100005" TargetMode="External"/><Relationship Id="rId162" Type="http://schemas.openxmlformats.org/officeDocument/2006/relationships/hyperlink" Target="https://login.consultant.ru/link/?req=doc&amp;base=LAW&amp;n=518331&amp;dst=100292" TargetMode="External"/><Relationship Id="rId183" Type="http://schemas.openxmlformats.org/officeDocument/2006/relationships/hyperlink" Target="https://login.consultant.ru/link/?req=doc&amp;base=LAW&amp;n=493555&amp;dst=100148" TargetMode="External"/><Relationship Id="rId218" Type="http://schemas.openxmlformats.org/officeDocument/2006/relationships/hyperlink" Target="https://login.consultant.ru/link/?req=doc&amp;base=LAW&amp;n=499391&amp;dst=100012" TargetMode="External"/><Relationship Id="rId239" Type="http://schemas.openxmlformats.org/officeDocument/2006/relationships/hyperlink" Target="https://login.consultant.ru/link/?req=doc&amp;base=LAW&amp;n=520002&amp;dst=100278" TargetMode="External"/><Relationship Id="rId390" Type="http://schemas.openxmlformats.org/officeDocument/2006/relationships/hyperlink" Target="https://login.consultant.ru/link/?req=doc&amp;base=LAW&amp;n=493555&amp;dst=100346" TargetMode="External"/><Relationship Id="rId250" Type="http://schemas.openxmlformats.org/officeDocument/2006/relationships/hyperlink" Target="https://login.consultant.ru/link/?req=doc&amp;base=LAW&amp;n=523341&amp;dst=100018" TargetMode="External"/><Relationship Id="rId271" Type="http://schemas.openxmlformats.org/officeDocument/2006/relationships/hyperlink" Target="https://login.consultant.ru/link/?req=doc&amp;base=LAW&amp;n=518331&amp;dst=100333" TargetMode="External"/><Relationship Id="rId292" Type="http://schemas.openxmlformats.org/officeDocument/2006/relationships/hyperlink" Target="https://login.consultant.ru/link/?req=doc&amp;base=LAW&amp;n=518331&amp;dst=100340" TargetMode="External"/><Relationship Id="rId306" Type="http://schemas.openxmlformats.org/officeDocument/2006/relationships/hyperlink" Target="https://login.consultant.ru/link/?req=doc&amp;base=LAW&amp;n=494804&amp;dst=100128" TargetMode="External"/><Relationship Id="rId24" Type="http://schemas.openxmlformats.org/officeDocument/2006/relationships/hyperlink" Target="https://login.consultant.ru/link/?req=doc&amp;base=LAW&amp;n=539085&amp;dst=100061" TargetMode="External"/><Relationship Id="rId45" Type="http://schemas.openxmlformats.org/officeDocument/2006/relationships/hyperlink" Target="https://login.consultant.ru/link/?req=doc&amp;base=LAW&amp;n=493555&amp;dst=100012" TargetMode="External"/><Relationship Id="rId66" Type="http://schemas.openxmlformats.org/officeDocument/2006/relationships/hyperlink" Target="https://login.consultant.ru/link/?req=doc&amp;base=LAW&amp;n=475991" TargetMode="External"/><Relationship Id="rId87" Type="http://schemas.openxmlformats.org/officeDocument/2006/relationships/hyperlink" Target="https://login.consultant.ru/link/?req=doc&amp;base=LAW&amp;n=475991&amp;dst=100122" TargetMode="External"/><Relationship Id="rId110" Type="http://schemas.openxmlformats.org/officeDocument/2006/relationships/hyperlink" Target="https://login.consultant.ru/link/?req=doc&amp;base=LAW&amp;n=493555&amp;dst=100074" TargetMode="External"/><Relationship Id="rId131" Type="http://schemas.openxmlformats.org/officeDocument/2006/relationships/hyperlink" Target="https://login.consultant.ru/link/?req=doc&amp;base=LAW&amp;n=475991" TargetMode="External"/><Relationship Id="rId327" Type="http://schemas.openxmlformats.org/officeDocument/2006/relationships/hyperlink" Target="https://login.consultant.ru/link/?req=doc&amp;base=LAW&amp;n=518331&amp;dst=100361" TargetMode="External"/><Relationship Id="rId348" Type="http://schemas.openxmlformats.org/officeDocument/2006/relationships/hyperlink" Target="https://login.consultant.ru/link/?req=doc&amp;base=LAW&amp;n=493555&amp;dst=100303" TargetMode="External"/><Relationship Id="rId369" Type="http://schemas.openxmlformats.org/officeDocument/2006/relationships/hyperlink" Target="https://login.consultant.ru/link/?req=doc&amp;base=LAW&amp;n=493555&amp;dst=100325" TargetMode="External"/><Relationship Id="rId152" Type="http://schemas.openxmlformats.org/officeDocument/2006/relationships/hyperlink" Target="https://login.consultant.ru/link/?req=doc&amp;base=LAW&amp;n=518331&amp;dst=100291" TargetMode="External"/><Relationship Id="rId173" Type="http://schemas.openxmlformats.org/officeDocument/2006/relationships/hyperlink" Target="https://login.consultant.ru/link/?req=doc&amp;base=LAW&amp;n=538866&amp;dst=100095" TargetMode="External"/><Relationship Id="rId194" Type="http://schemas.openxmlformats.org/officeDocument/2006/relationships/hyperlink" Target="https://login.consultant.ru/link/?req=doc&amp;base=LAW&amp;n=493555&amp;dst=100152" TargetMode="External"/><Relationship Id="rId208" Type="http://schemas.openxmlformats.org/officeDocument/2006/relationships/hyperlink" Target="https://login.consultant.ru/link/?req=doc&amp;base=LAW&amp;n=493555&amp;dst=100170" TargetMode="External"/><Relationship Id="rId229" Type="http://schemas.openxmlformats.org/officeDocument/2006/relationships/hyperlink" Target="https://login.consultant.ru/link/?req=doc&amp;base=LAW&amp;n=495719" TargetMode="External"/><Relationship Id="rId380" Type="http://schemas.openxmlformats.org/officeDocument/2006/relationships/hyperlink" Target="https://login.consultant.ru/link/?req=doc&amp;base=LAW&amp;n=493555&amp;dst=100333" TargetMode="External"/><Relationship Id="rId240" Type="http://schemas.openxmlformats.org/officeDocument/2006/relationships/hyperlink" Target="https://login.consultant.ru/link/?req=doc&amp;base=LAW&amp;n=518331&amp;dst=100330" TargetMode="External"/><Relationship Id="rId261" Type="http://schemas.openxmlformats.org/officeDocument/2006/relationships/hyperlink" Target="https://login.consultant.ru/link/?req=doc&amp;base=LAW&amp;n=493555&amp;dst=100207" TargetMode="External"/><Relationship Id="rId14" Type="http://schemas.openxmlformats.org/officeDocument/2006/relationships/hyperlink" Target="https://login.consultant.ru/link/?req=doc&amp;base=LAW&amp;n=465358&amp;dst=100010" TargetMode="External"/><Relationship Id="rId35" Type="http://schemas.openxmlformats.org/officeDocument/2006/relationships/hyperlink" Target="https://login.consultant.ru/link/?req=doc&amp;base=LAW&amp;n=493612&amp;dst=100014" TargetMode="External"/><Relationship Id="rId56" Type="http://schemas.openxmlformats.org/officeDocument/2006/relationships/hyperlink" Target="https://login.consultant.ru/link/?req=doc&amp;base=LAW&amp;n=518331&amp;dst=100259" TargetMode="External"/><Relationship Id="rId77" Type="http://schemas.openxmlformats.org/officeDocument/2006/relationships/hyperlink" Target="https://login.consultant.ru/link/?req=doc&amp;base=LAW&amp;n=538689" TargetMode="External"/><Relationship Id="rId100" Type="http://schemas.openxmlformats.org/officeDocument/2006/relationships/hyperlink" Target="https://login.consultant.ru/link/?req=doc&amp;base=LAW&amp;n=493555&amp;dst=100063" TargetMode="External"/><Relationship Id="rId282" Type="http://schemas.openxmlformats.org/officeDocument/2006/relationships/hyperlink" Target="https://login.consultant.ru/link/?req=doc&amp;base=LAW&amp;n=493555&amp;dst=100232" TargetMode="External"/><Relationship Id="rId317" Type="http://schemas.openxmlformats.org/officeDocument/2006/relationships/hyperlink" Target="https://login.consultant.ru/link/?req=doc&amp;base=LAW&amp;n=518331&amp;dst=100355" TargetMode="External"/><Relationship Id="rId338" Type="http://schemas.openxmlformats.org/officeDocument/2006/relationships/hyperlink" Target="https://login.consultant.ru/link/?req=doc&amp;base=LAW&amp;n=493555&amp;dst=100291" TargetMode="External"/><Relationship Id="rId359" Type="http://schemas.openxmlformats.org/officeDocument/2006/relationships/hyperlink" Target="https://login.consultant.ru/link/?req=doc&amp;base=LAW&amp;n=518331&amp;dst=100022" TargetMode="External"/><Relationship Id="rId8" Type="http://schemas.openxmlformats.org/officeDocument/2006/relationships/hyperlink" Target="https://login.consultant.ru/link/?req=doc&amp;base=LAW&amp;n=493612&amp;dst=100005" TargetMode="External"/><Relationship Id="rId98" Type="http://schemas.openxmlformats.org/officeDocument/2006/relationships/hyperlink" Target="https://login.consultant.ru/link/?req=doc&amp;base=LAW&amp;n=493555&amp;dst=100061" TargetMode="External"/><Relationship Id="rId121" Type="http://schemas.openxmlformats.org/officeDocument/2006/relationships/hyperlink" Target="https://login.consultant.ru/link/?req=doc&amp;base=LAW&amp;n=493555&amp;dst=100089" TargetMode="External"/><Relationship Id="rId142" Type="http://schemas.openxmlformats.org/officeDocument/2006/relationships/hyperlink" Target="https://login.consultant.ru/link/?req=doc&amp;base=LAW&amp;n=518331&amp;dst=100269" TargetMode="External"/><Relationship Id="rId163" Type="http://schemas.openxmlformats.org/officeDocument/2006/relationships/hyperlink" Target="https://login.consultant.ru/link/?req=doc&amp;base=LAW&amp;n=493555&amp;dst=100133" TargetMode="External"/><Relationship Id="rId184" Type="http://schemas.openxmlformats.org/officeDocument/2006/relationships/hyperlink" Target="https://login.consultant.ru/link/?req=doc&amp;base=LAW&amp;n=493555&amp;dst=100150" TargetMode="External"/><Relationship Id="rId219" Type="http://schemas.openxmlformats.org/officeDocument/2006/relationships/hyperlink" Target="https://login.consultant.ru/link/?req=doc&amp;base=LAW&amp;n=493555&amp;dst=100180" TargetMode="External"/><Relationship Id="rId370" Type="http://schemas.openxmlformats.org/officeDocument/2006/relationships/hyperlink" Target="https://login.consultant.ru/link/?req=doc&amp;base=LAW&amp;n=493555&amp;dst=100327" TargetMode="External"/><Relationship Id="rId391" Type="http://schemas.openxmlformats.org/officeDocument/2006/relationships/hyperlink" Target="https://login.consultant.ru/link/?req=doc&amp;base=LAW&amp;n=287235&amp;dst=101003" TargetMode="External"/><Relationship Id="rId230" Type="http://schemas.openxmlformats.org/officeDocument/2006/relationships/hyperlink" Target="https://login.consultant.ru/link/?req=doc&amp;base=LAW&amp;n=495719" TargetMode="External"/><Relationship Id="rId251" Type="http://schemas.openxmlformats.org/officeDocument/2006/relationships/hyperlink" Target="https://login.consultant.ru/link/?req=doc&amp;base=LAW&amp;n=520002&amp;dst=100013" TargetMode="External"/><Relationship Id="rId25" Type="http://schemas.openxmlformats.org/officeDocument/2006/relationships/hyperlink" Target="https://login.consultant.ru/link/?req=doc&amp;base=LAW&amp;n=538866&amp;dst=100089" TargetMode="External"/><Relationship Id="rId46" Type="http://schemas.openxmlformats.org/officeDocument/2006/relationships/hyperlink" Target="https://login.consultant.ru/link/?req=doc&amp;base=LAW&amp;n=308448" TargetMode="External"/><Relationship Id="rId67" Type="http://schemas.openxmlformats.org/officeDocument/2006/relationships/hyperlink" Target="https://login.consultant.ru/link/?req=doc&amp;base=LAW&amp;n=493555&amp;dst=100025" TargetMode="External"/><Relationship Id="rId272" Type="http://schemas.openxmlformats.org/officeDocument/2006/relationships/hyperlink" Target="https://login.consultant.ru/link/?req=doc&amp;base=LAW&amp;n=518331&amp;dst=100334" TargetMode="External"/><Relationship Id="rId293" Type="http://schemas.openxmlformats.org/officeDocument/2006/relationships/hyperlink" Target="https://login.consultant.ru/link/?req=doc&amp;base=LAW&amp;n=493555&amp;dst=100245" TargetMode="External"/><Relationship Id="rId307" Type="http://schemas.openxmlformats.org/officeDocument/2006/relationships/hyperlink" Target="https://login.consultant.ru/link/?req=doc&amp;base=LAW&amp;n=518331&amp;dst=100022" TargetMode="External"/><Relationship Id="rId328" Type="http://schemas.openxmlformats.org/officeDocument/2006/relationships/hyperlink" Target="https://login.consultant.ru/link/?req=doc&amp;base=LAW&amp;n=518331&amp;dst=100022" TargetMode="External"/><Relationship Id="rId349" Type="http://schemas.openxmlformats.org/officeDocument/2006/relationships/hyperlink" Target="https://login.consultant.ru/link/?req=doc&amp;base=LAW&amp;n=493555&amp;dst=100304" TargetMode="External"/><Relationship Id="rId88" Type="http://schemas.openxmlformats.org/officeDocument/2006/relationships/hyperlink" Target="https://login.consultant.ru/link/?req=doc&amp;base=LAW&amp;n=493555&amp;dst=100056" TargetMode="External"/><Relationship Id="rId111" Type="http://schemas.openxmlformats.org/officeDocument/2006/relationships/hyperlink" Target="https://login.consultant.ru/link/?req=doc&amp;base=LAW&amp;n=493555&amp;dst=100075" TargetMode="External"/><Relationship Id="rId132" Type="http://schemas.openxmlformats.org/officeDocument/2006/relationships/hyperlink" Target="https://login.consultant.ru/link/?req=doc&amp;base=LAW&amp;n=493555&amp;dst=100101" TargetMode="External"/><Relationship Id="rId153" Type="http://schemas.openxmlformats.org/officeDocument/2006/relationships/hyperlink" Target="https://login.consultant.ru/link/?req=doc&amp;base=LAW&amp;n=493555&amp;dst=100123" TargetMode="External"/><Relationship Id="rId174" Type="http://schemas.openxmlformats.org/officeDocument/2006/relationships/hyperlink" Target="https://login.consultant.ru/link/?req=doc&amp;base=LAW&amp;n=538689" TargetMode="External"/><Relationship Id="rId195" Type="http://schemas.openxmlformats.org/officeDocument/2006/relationships/hyperlink" Target="https://login.consultant.ru/link/?req=doc&amp;base=LAW&amp;n=493555&amp;dst=100152" TargetMode="External"/><Relationship Id="rId209" Type="http://schemas.openxmlformats.org/officeDocument/2006/relationships/hyperlink" Target="https://login.consultant.ru/link/?req=doc&amp;base=LAW&amp;n=493555&amp;dst=100172" TargetMode="External"/><Relationship Id="rId360" Type="http://schemas.openxmlformats.org/officeDocument/2006/relationships/hyperlink" Target="https://login.consultant.ru/link/?req=doc&amp;base=LAW&amp;n=518331&amp;dst=100022" TargetMode="External"/><Relationship Id="rId381" Type="http://schemas.openxmlformats.org/officeDocument/2006/relationships/hyperlink" Target="https://login.consultant.ru/link/?req=doc&amp;base=LAW&amp;n=493555&amp;dst=100335" TargetMode="External"/><Relationship Id="rId220" Type="http://schemas.openxmlformats.org/officeDocument/2006/relationships/hyperlink" Target="https://login.consultant.ru/link/?req=doc&amp;base=LAW&amp;n=520002&amp;dst=100276" TargetMode="External"/><Relationship Id="rId241" Type="http://schemas.openxmlformats.org/officeDocument/2006/relationships/hyperlink" Target="https://login.consultant.ru/link/?req=doc&amp;base=LAW&amp;n=493555&amp;dst=100190" TargetMode="External"/><Relationship Id="rId15" Type="http://schemas.openxmlformats.org/officeDocument/2006/relationships/hyperlink" Target="https://login.consultant.ru/link/?req=doc&amp;base=LAW&amp;n=493626&amp;dst=100005" TargetMode="External"/><Relationship Id="rId36" Type="http://schemas.openxmlformats.org/officeDocument/2006/relationships/hyperlink" Target="https://login.consultant.ru/link/?req=doc&amp;base=LAW&amp;n=493612&amp;dst=100015" TargetMode="External"/><Relationship Id="rId57" Type="http://schemas.openxmlformats.org/officeDocument/2006/relationships/hyperlink" Target="https://login.consultant.ru/link/?req=doc&amp;base=LAW&amp;n=539085&amp;dst=100061" TargetMode="External"/><Relationship Id="rId262" Type="http://schemas.openxmlformats.org/officeDocument/2006/relationships/hyperlink" Target="https://login.consultant.ru/link/?req=doc&amp;base=LAW&amp;n=493555&amp;dst=100209" TargetMode="External"/><Relationship Id="rId283" Type="http://schemas.openxmlformats.org/officeDocument/2006/relationships/hyperlink" Target="https://login.consultant.ru/link/?req=doc&amp;base=LAW&amp;n=493555&amp;dst=100233" TargetMode="External"/><Relationship Id="rId318" Type="http://schemas.openxmlformats.org/officeDocument/2006/relationships/hyperlink" Target="https://login.consultant.ru/link/?req=doc&amp;base=LAW&amp;n=493555&amp;dst=100276" TargetMode="External"/><Relationship Id="rId339" Type="http://schemas.openxmlformats.org/officeDocument/2006/relationships/hyperlink" Target="https://login.consultant.ru/link/?req=doc&amp;base=LAW&amp;n=493555&amp;dst=100292" TargetMode="External"/><Relationship Id="rId78" Type="http://schemas.openxmlformats.org/officeDocument/2006/relationships/hyperlink" Target="https://login.consultant.ru/link/?req=doc&amp;base=LAW&amp;n=493555&amp;dst=100043" TargetMode="External"/><Relationship Id="rId99" Type="http://schemas.openxmlformats.org/officeDocument/2006/relationships/hyperlink" Target="https://login.consultant.ru/link/?req=doc&amp;base=LAW&amp;n=482088&amp;dst=100009" TargetMode="External"/><Relationship Id="rId101" Type="http://schemas.openxmlformats.org/officeDocument/2006/relationships/hyperlink" Target="https://login.consultant.ru/link/?req=doc&amp;base=LAW&amp;n=465327&amp;dst=100042" TargetMode="External"/><Relationship Id="rId122" Type="http://schemas.openxmlformats.org/officeDocument/2006/relationships/hyperlink" Target="https://login.consultant.ru/link/?req=doc&amp;base=LAW&amp;n=493555&amp;dst=100091" TargetMode="External"/><Relationship Id="rId143" Type="http://schemas.openxmlformats.org/officeDocument/2006/relationships/hyperlink" Target="https://login.consultant.ru/link/?req=doc&amp;base=LAW&amp;n=518331&amp;dst=100022" TargetMode="External"/><Relationship Id="rId164" Type="http://schemas.openxmlformats.org/officeDocument/2006/relationships/hyperlink" Target="https://login.consultant.ru/link/?req=doc&amp;base=LAW&amp;n=493555&amp;dst=100136" TargetMode="External"/><Relationship Id="rId185" Type="http://schemas.openxmlformats.org/officeDocument/2006/relationships/hyperlink" Target="https://login.consultant.ru/link/?req=doc&amp;base=LAW&amp;n=493555&amp;dst=100151" TargetMode="External"/><Relationship Id="rId350" Type="http://schemas.openxmlformats.org/officeDocument/2006/relationships/hyperlink" Target="https://login.consultant.ru/link/?req=doc&amp;base=LAW&amp;n=493555&amp;dst=100306" TargetMode="External"/><Relationship Id="rId371" Type="http://schemas.openxmlformats.org/officeDocument/2006/relationships/hyperlink" Target="https://login.consultant.ru/link/?req=doc&amp;base=LAW&amp;n=493555&amp;dst=100329" TargetMode="External"/><Relationship Id="rId9" Type="http://schemas.openxmlformats.org/officeDocument/2006/relationships/hyperlink" Target="https://login.consultant.ru/link/?req=doc&amp;base=LAW&amp;n=538689&amp;dst=100375" TargetMode="External"/><Relationship Id="rId210" Type="http://schemas.openxmlformats.org/officeDocument/2006/relationships/hyperlink" Target="https://login.consultant.ru/link/?req=doc&amp;base=LAW&amp;n=493555&amp;dst=100173" TargetMode="External"/><Relationship Id="rId392" Type="http://schemas.openxmlformats.org/officeDocument/2006/relationships/hyperlink" Target="https://login.consultant.ru/link/?req=doc&amp;base=LAW&amp;n=287235&amp;dst=101004" TargetMode="External"/><Relationship Id="rId26" Type="http://schemas.openxmlformats.org/officeDocument/2006/relationships/hyperlink" Target="https://login.consultant.ru/link/?req=doc&amp;base=LAW&amp;n=414294&amp;dst=100018" TargetMode="External"/><Relationship Id="rId231" Type="http://schemas.openxmlformats.org/officeDocument/2006/relationships/hyperlink" Target="https://login.consultant.ru/link/?req=doc&amp;base=LAW&amp;n=495719" TargetMode="External"/><Relationship Id="rId252" Type="http://schemas.openxmlformats.org/officeDocument/2006/relationships/hyperlink" Target="https://login.consultant.ru/link/?req=doc&amp;base=LAW&amp;n=493555&amp;dst=100200" TargetMode="External"/><Relationship Id="rId273" Type="http://schemas.openxmlformats.org/officeDocument/2006/relationships/hyperlink" Target="https://login.consultant.ru/link/?req=doc&amp;base=LAW&amp;n=494804&amp;dst=100014" TargetMode="External"/><Relationship Id="rId294" Type="http://schemas.openxmlformats.org/officeDocument/2006/relationships/hyperlink" Target="https://login.consultant.ru/link/?req=doc&amp;base=LAW&amp;n=493555&amp;dst=100246" TargetMode="External"/><Relationship Id="rId308" Type="http://schemas.openxmlformats.org/officeDocument/2006/relationships/hyperlink" Target="https://login.consultant.ru/link/?req=doc&amp;base=LAW&amp;n=518331&amp;dst=100341" TargetMode="External"/><Relationship Id="rId329" Type="http://schemas.openxmlformats.org/officeDocument/2006/relationships/hyperlink" Target="https://login.consultant.ru/link/?req=doc&amp;base=LAW&amp;n=518331&amp;dst=100362" TargetMode="External"/><Relationship Id="rId47" Type="http://schemas.openxmlformats.org/officeDocument/2006/relationships/hyperlink" Target="https://login.consultant.ru/link/?req=doc&amp;base=LAW&amp;n=308363&amp;dst=100013" TargetMode="External"/><Relationship Id="rId68" Type="http://schemas.openxmlformats.org/officeDocument/2006/relationships/hyperlink" Target="https://login.consultant.ru/link/?req=doc&amp;base=LAW&amp;n=493555&amp;dst=100027" TargetMode="External"/><Relationship Id="rId89" Type="http://schemas.openxmlformats.org/officeDocument/2006/relationships/hyperlink" Target="https://login.consultant.ru/link/?req=doc&amp;base=LAW&amp;n=483455&amp;dst=100010" TargetMode="External"/><Relationship Id="rId112" Type="http://schemas.openxmlformats.org/officeDocument/2006/relationships/hyperlink" Target="https://login.consultant.ru/link/?req=doc&amp;base=LAW&amp;n=493555&amp;dst=100077" TargetMode="External"/><Relationship Id="rId133" Type="http://schemas.openxmlformats.org/officeDocument/2006/relationships/hyperlink" Target="https://login.consultant.ru/link/?req=doc&amp;base=LAW&amp;n=493555&amp;dst=100107" TargetMode="External"/><Relationship Id="rId154" Type="http://schemas.openxmlformats.org/officeDocument/2006/relationships/hyperlink" Target="https://login.consultant.ru/link/?req=doc&amp;base=LAW&amp;n=493555&amp;dst=100125" TargetMode="External"/><Relationship Id="rId175" Type="http://schemas.openxmlformats.org/officeDocument/2006/relationships/hyperlink" Target="https://login.consultant.ru/link/?req=doc&amp;base=LAW&amp;n=538866&amp;dst=100096" TargetMode="External"/><Relationship Id="rId340" Type="http://schemas.openxmlformats.org/officeDocument/2006/relationships/hyperlink" Target="https://login.consultant.ru/link/?req=doc&amp;base=LAW&amp;n=493555&amp;dst=100293" TargetMode="External"/><Relationship Id="rId361" Type="http://schemas.openxmlformats.org/officeDocument/2006/relationships/hyperlink" Target="https://login.consultant.ru/link/?req=doc&amp;base=LAW&amp;n=518331&amp;dst=100364" TargetMode="External"/><Relationship Id="rId196" Type="http://schemas.openxmlformats.org/officeDocument/2006/relationships/hyperlink" Target="https://login.consultant.ru/link/?req=doc&amp;base=LAW&amp;n=493555&amp;dst=100153" TargetMode="External"/><Relationship Id="rId200" Type="http://schemas.openxmlformats.org/officeDocument/2006/relationships/hyperlink" Target="https://login.consultant.ru/link/?req=doc&amp;base=LAW&amp;n=521616" TargetMode="External"/><Relationship Id="rId382" Type="http://schemas.openxmlformats.org/officeDocument/2006/relationships/hyperlink" Target="https://login.consultant.ru/link/?req=doc&amp;base=LAW&amp;n=493555&amp;dst=100336" TargetMode="External"/><Relationship Id="rId16" Type="http://schemas.openxmlformats.org/officeDocument/2006/relationships/hyperlink" Target="https://login.consultant.ru/link/?req=doc&amp;base=LAW&amp;n=453646&amp;dst=100013" TargetMode="External"/><Relationship Id="rId221" Type="http://schemas.openxmlformats.org/officeDocument/2006/relationships/hyperlink" Target="https://login.consultant.ru/link/?req=doc&amp;base=LAW&amp;n=493555&amp;dst=100181" TargetMode="External"/><Relationship Id="rId242" Type="http://schemas.openxmlformats.org/officeDocument/2006/relationships/hyperlink" Target="https://login.consultant.ru/link/?req=doc&amp;base=LAW&amp;n=493555&amp;dst=100193" TargetMode="External"/><Relationship Id="rId263" Type="http://schemas.openxmlformats.org/officeDocument/2006/relationships/hyperlink" Target="https://login.consultant.ru/link/?req=doc&amp;base=LAW&amp;n=493555&amp;dst=100211" TargetMode="External"/><Relationship Id="rId284" Type="http://schemas.openxmlformats.org/officeDocument/2006/relationships/hyperlink" Target="https://login.consultant.ru/link/?req=doc&amp;base=LAW&amp;n=493555&amp;dst=100235" TargetMode="External"/><Relationship Id="rId319" Type="http://schemas.openxmlformats.org/officeDocument/2006/relationships/hyperlink" Target="https://login.consultant.ru/link/?req=doc&amp;base=LAW&amp;n=518331&amp;dst=100356" TargetMode="External"/><Relationship Id="rId37" Type="http://schemas.openxmlformats.org/officeDocument/2006/relationships/hyperlink" Target="https://login.consultant.ru/link/?req=doc&amp;base=LAW&amp;n=493626&amp;dst=100012" TargetMode="External"/><Relationship Id="rId58" Type="http://schemas.openxmlformats.org/officeDocument/2006/relationships/hyperlink" Target="https://login.consultant.ru/link/?req=doc&amp;base=LAW&amp;n=538866&amp;dst=100089" TargetMode="External"/><Relationship Id="rId79" Type="http://schemas.openxmlformats.org/officeDocument/2006/relationships/hyperlink" Target="https://login.consultant.ru/link/?req=doc&amp;base=LAW&amp;n=493555&amp;dst=100045" TargetMode="External"/><Relationship Id="rId102" Type="http://schemas.openxmlformats.org/officeDocument/2006/relationships/hyperlink" Target="https://login.consultant.ru/link/?req=doc&amp;base=LAW&amp;n=493555&amp;dst=100065" TargetMode="External"/><Relationship Id="rId123" Type="http://schemas.openxmlformats.org/officeDocument/2006/relationships/hyperlink" Target="https://login.consultant.ru/link/?req=doc&amp;base=LAW&amp;n=508563&amp;dst=100013" TargetMode="External"/><Relationship Id="rId144" Type="http://schemas.openxmlformats.org/officeDocument/2006/relationships/hyperlink" Target="https://login.consultant.ru/link/?req=doc&amp;base=LAW&amp;n=518331&amp;dst=100278" TargetMode="External"/><Relationship Id="rId330" Type="http://schemas.openxmlformats.org/officeDocument/2006/relationships/hyperlink" Target="https://login.consultant.ru/link/?req=doc&amp;base=LAW&amp;n=493555&amp;dst=100280" TargetMode="External"/><Relationship Id="rId90" Type="http://schemas.openxmlformats.org/officeDocument/2006/relationships/hyperlink" Target="https://login.consultant.ru/link/?req=doc&amp;base=LAW&amp;n=465327&amp;dst=100033" TargetMode="External"/><Relationship Id="rId165" Type="http://schemas.openxmlformats.org/officeDocument/2006/relationships/hyperlink" Target="https://login.consultant.ru/link/?req=doc&amp;base=LAW&amp;n=493555&amp;dst=100137" TargetMode="External"/><Relationship Id="rId186" Type="http://schemas.openxmlformats.org/officeDocument/2006/relationships/hyperlink" Target="https://login.consultant.ru/link/?req=doc&amp;base=LAW&amp;n=465327&amp;dst=100050" TargetMode="External"/><Relationship Id="rId351" Type="http://schemas.openxmlformats.org/officeDocument/2006/relationships/hyperlink" Target="https://login.consultant.ru/link/?req=doc&amp;base=LAW&amp;n=493555&amp;dst=100307" TargetMode="External"/><Relationship Id="rId372" Type="http://schemas.openxmlformats.org/officeDocument/2006/relationships/hyperlink" Target="https://login.consultant.ru/link/?req=doc&amp;base=LAW&amp;n=518331&amp;dst=100380" TargetMode="External"/><Relationship Id="rId393" Type="http://schemas.openxmlformats.org/officeDocument/2006/relationships/hyperlink" Target="https://login.consultant.ru/link/?req=doc&amp;base=LAW&amp;n=307839&amp;dst=100165" TargetMode="External"/><Relationship Id="rId211" Type="http://schemas.openxmlformats.org/officeDocument/2006/relationships/hyperlink" Target="https://login.consultant.ru/link/?req=doc&amp;base=LAW&amp;n=493555&amp;dst=100174" TargetMode="External"/><Relationship Id="rId232" Type="http://schemas.openxmlformats.org/officeDocument/2006/relationships/hyperlink" Target="https://login.consultant.ru/link/?req=doc&amp;base=LAW&amp;n=495719" TargetMode="External"/><Relationship Id="rId253" Type="http://schemas.openxmlformats.org/officeDocument/2006/relationships/hyperlink" Target="https://login.consultant.ru/link/?req=doc&amp;base=LAW&amp;n=523341&amp;dst=100020" TargetMode="External"/><Relationship Id="rId274" Type="http://schemas.openxmlformats.org/officeDocument/2006/relationships/hyperlink" Target="https://login.consultant.ru/link/?req=doc&amp;base=LAW&amp;n=518331&amp;dst=100335" TargetMode="External"/><Relationship Id="rId295" Type="http://schemas.openxmlformats.org/officeDocument/2006/relationships/hyperlink" Target="https://login.consultant.ru/link/?req=doc&amp;base=LAW&amp;n=493555&amp;dst=100248" TargetMode="External"/><Relationship Id="rId309" Type="http://schemas.openxmlformats.org/officeDocument/2006/relationships/hyperlink" Target="https://login.consultant.ru/link/?req=doc&amp;base=LAW&amp;n=453646&amp;dst=100035" TargetMode="External"/><Relationship Id="rId27" Type="http://schemas.openxmlformats.org/officeDocument/2006/relationships/hyperlink" Target="https://login.consultant.ru/link/?req=doc&amp;base=LAW&amp;n=303019&amp;dst=100015" TargetMode="External"/><Relationship Id="rId48" Type="http://schemas.openxmlformats.org/officeDocument/2006/relationships/hyperlink" Target="https://login.consultant.ru/link/?req=doc&amp;base=LAW&amp;n=493626&amp;dst=100015" TargetMode="External"/><Relationship Id="rId69" Type="http://schemas.openxmlformats.org/officeDocument/2006/relationships/hyperlink" Target="https://login.consultant.ru/link/?req=doc&amp;base=LAW&amp;n=493555&amp;dst=100029" TargetMode="External"/><Relationship Id="rId113" Type="http://schemas.openxmlformats.org/officeDocument/2006/relationships/hyperlink" Target="https://login.consultant.ru/link/?req=doc&amp;base=LAW&amp;n=508563&amp;dst=100011" TargetMode="External"/><Relationship Id="rId134" Type="http://schemas.openxmlformats.org/officeDocument/2006/relationships/hyperlink" Target="https://login.consultant.ru/link/?req=doc&amp;base=LAW&amp;n=493555&amp;dst=100108" TargetMode="External"/><Relationship Id="rId320" Type="http://schemas.openxmlformats.org/officeDocument/2006/relationships/hyperlink" Target="https://login.consultant.ru/link/?req=doc&amp;base=LAW&amp;n=475991" TargetMode="External"/><Relationship Id="rId80" Type="http://schemas.openxmlformats.org/officeDocument/2006/relationships/hyperlink" Target="https://login.consultant.ru/link/?req=doc&amp;base=LAW&amp;n=493555&amp;dst=100046" TargetMode="External"/><Relationship Id="rId155" Type="http://schemas.openxmlformats.org/officeDocument/2006/relationships/hyperlink" Target="https://login.consultant.ru/link/?req=doc&amp;base=LAW&amp;n=493555&amp;dst=100126" TargetMode="External"/><Relationship Id="rId176" Type="http://schemas.openxmlformats.org/officeDocument/2006/relationships/hyperlink" Target="https://login.consultant.ru/link/?req=doc&amp;base=LAW&amp;n=518331&amp;dst=100297" TargetMode="External"/><Relationship Id="rId197" Type="http://schemas.openxmlformats.org/officeDocument/2006/relationships/hyperlink" Target="https://login.consultant.ru/link/?req=doc&amp;base=LAW&amp;n=493555&amp;dst=100156" TargetMode="External"/><Relationship Id="rId341" Type="http://schemas.openxmlformats.org/officeDocument/2006/relationships/hyperlink" Target="https://login.consultant.ru/link/?req=doc&amp;base=LAW&amp;n=493555&amp;dst=100294" TargetMode="External"/><Relationship Id="rId362" Type="http://schemas.openxmlformats.org/officeDocument/2006/relationships/hyperlink" Target="https://login.consultant.ru/link/?req=doc&amp;base=LAW&amp;n=518331&amp;dst=100378" TargetMode="External"/><Relationship Id="rId383" Type="http://schemas.openxmlformats.org/officeDocument/2006/relationships/hyperlink" Target="https://login.consultant.ru/link/?req=doc&amp;base=LAW&amp;n=463712&amp;dst=100455" TargetMode="External"/><Relationship Id="rId201" Type="http://schemas.openxmlformats.org/officeDocument/2006/relationships/hyperlink" Target="https://login.consultant.ru/link/?req=doc&amp;base=LAW&amp;n=493555&amp;dst=100162" TargetMode="External"/><Relationship Id="rId222" Type="http://schemas.openxmlformats.org/officeDocument/2006/relationships/hyperlink" Target="https://login.consultant.ru/link/?req=doc&amp;base=LAW&amp;n=523341&amp;dst=100013" TargetMode="External"/><Relationship Id="rId243" Type="http://schemas.openxmlformats.org/officeDocument/2006/relationships/hyperlink" Target="https://login.consultant.ru/link/?req=doc&amp;base=LAW&amp;n=493555&amp;dst=100194" TargetMode="External"/><Relationship Id="rId264" Type="http://schemas.openxmlformats.org/officeDocument/2006/relationships/hyperlink" Target="https://login.consultant.ru/link/?req=doc&amp;base=LAW&amp;n=493555&amp;dst=100212" TargetMode="External"/><Relationship Id="rId285" Type="http://schemas.openxmlformats.org/officeDocument/2006/relationships/hyperlink" Target="https://login.consultant.ru/link/?req=doc&amp;base=LAW&amp;n=493555&amp;dst=100236" TargetMode="External"/><Relationship Id="rId17" Type="http://schemas.openxmlformats.org/officeDocument/2006/relationships/hyperlink" Target="https://login.consultant.ru/link/?req=doc&amp;base=LAW&amp;n=520002&amp;dst=100275" TargetMode="External"/><Relationship Id="rId38" Type="http://schemas.openxmlformats.org/officeDocument/2006/relationships/hyperlink" Target="https://login.consultant.ru/link/?req=doc&amp;base=LAW&amp;n=493612&amp;dst=100016" TargetMode="External"/><Relationship Id="rId59" Type="http://schemas.openxmlformats.org/officeDocument/2006/relationships/hyperlink" Target="https://login.consultant.ru/link/?req=doc&amp;base=LAW&amp;n=493555&amp;dst=100014" TargetMode="External"/><Relationship Id="rId103" Type="http://schemas.openxmlformats.org/officeDocument/2006/relationships/hyperlink" Target="https://login.consultant.ru/link/?req=doc&amp;base=LAW&amp;n=475991" TargetMode="External"/><Relationship Id="rId124" Type="http://schemas.openxmlformats.org/officeDocument/2006/relationships/hyperlink" Target="https://login.consultant.ru/link/?req=doc&amp;base=LAW&amp;n=493555&amp;dst=100092" TargetMode="External"/><Relationship Id="rId310" Type="http://schemas.openxmlformats.org/officeDocument/2006/relationships/hyperlink" Target="https://login.consultant.ru/link/?req=doc&amp;base=LAW&amp;n=493555&amp;dst=100269" TargetMode="External"/><Relationship Id="rId70" Type="http://schemas.openxmlformats.org/officeDocument/2006/relationships/hyperlink" Target="https://login.consultant.ru/link/?req=doc&amp;base=LAW&amp;n=493555&amp;dst=100030" TargetMode="External"/><Relationship Id="rId91" Type="http://schemas.openxmlformats.org/officeDocument/2006/relationships/hyperlink" Target="https://login.consultant.ru/link/?req=doc&amp;base=LAW&amp;n=493555&amp;dst=100057" TargetMode="External"/><Relationship Id="rId145" Type="http://schemas.openxmlformats.org/officeDocument/2006/relationships/hyperlink" Target="https://login.consultant.ru/link/?req=doc&amp;base=LAW&amp;n=494804&amp;dst=100082" TargetMode="External"/><Relationship Id="rId166" Type="http://schemas.openxmlformats.org/officeDocument/2006/relationships/hyperlink" Target="https://login.consultant.ru/link/?req=doc&amp;base=LAW&amp;n=510916&amp;dst=100010" TargetMode="External"/><Relationship Id="rId187" Type="http://schemas.openxmlformats.org/officeDocument/2006/relationships/hyperlink" Target="https://login.consultant.ru/link/?req=doc&amp;base=LAW&amp;n=499391&amp;dst=100010" TargetMode="External"/><Relationship Id="rId331" Type="http://schemas.openxmlformats.org/officeDocument/2006/relationships/hyperlink" Target="https://login.consultant.ru/link/?req=doc&amp;base=LAW&amp;n=493555&amp;dst=100281" TargetMode="External"/><Relationship Id="rId352" Type="http://schemas.openxmlformats.org/officeDocument/2006/relationships/hyperlink" Target="https://login.consultant.ru/link/?req=doc&amp;base=LAW&amp;n=518331&amp;dst=100363" TargetMode="External"/><Relationship Id="rId373" Type="http://schemas.openxmlformats.org/officeDocument/2006/relationships/hyperlink" Target="https://login.consultant.ru/link/?req=doc&amp;base=LAW&amp;n=518331&amp;dst=100382" TargetMode="External"/><Relationship Id="rId394" Type="http://schemas.openxmlformats.org/officeDocument/2006/relationships/hyperlink" Target="https://login.consultant.ru/link/?req=doc&amp;base=LAW&amp;n=307841&amp;dst=100579" TargetMode="External"/><Relationship Id="rId1" Type="http://schemas.openxmlformats.org/officeDocument/2006/relationships/styles" Target="styles.xml"/><Relationship Id="rId212" Type="http://schemas.openxmlformats.org/officeDocument/2006/relationships/hyperlink" Target="https://login.consultant.ru/link/?req=doc&amp;base=LAW&amp;n=493555&amp;dst=100175" TargetMode="External"/><Relationship Id="rId233" Type="http://schemas.openxmlformats.org/officeDocument/2006/relationships/hyperlink" Target="https://login.consultant.ru/link/?req=doc&amp;base=LAW&amp;n=495719" TargetMode="External"/><Relationship Id="rId254" Type="http://schemas.openxmlformats.org/officeDocument/2006/relationships/hyperlink" Target="https://login.consultant.ru/link/?req=doc&amp;base=LAW&amp;n=523341&amp;dst=100022" TargetMode="External"/><Relationship Id="rId28" Type="http://schemas.openxmlformats.org/officeDocument/2006/relationships/hyperlink" Target="https://login.consultant.ru/link/?req=doc&amp;base=LAW&amp;n=507235&amp;dst=100019" TargetMode="External"/><Relationship Id="rId49" Type="http://schemas.openxmlformats.org/officeDocument/2006/relationships/hyperlink" Target="https://login.consultant.ru/link/?req=doc&amp;base=LAW&amp;n=453646&amp;dst=100014" TargetMode="External"/><Relationship Id="rId114" Type="http://schemas.openxmlformats.org/officeDocument/2006/relationships/hyperlink" Target="https://login.consultant.ru/link/?req=doc&amp;base=LAW&amp;n=493555&amp;dst=100079" TargetMode="External"/><Relationship Id="rId275" Type="http://schemas.openxmlformats.org/officeDocument/2006/relationships/hyperlink" Target="https://login.consultant.ru/link/?req=doc&amp;base=LAW&amp;n=507235" TargetMode="External"/><Relationship Id="rId296" Type="http://schemas.openxmlformats.org/officeDocument/2006/relationships/hyperlink" Target="https://login.consultant.ru/link/?req=doc&amp;base=LAW&amp;n=493555&amp;dst=100250" TargetMode="External"/><Relationship Id="rId300" Type="http://schemas.openxmlformats.org/officeDocument/2006/relationships/hyperlink" Target="https://login.consultant.ru/link/?req=doc&amp;base=LAW&amp;n=493555&amp;dst=100257" TargetMode="External"/><Relationship Id="rId60" Type="http://schemas.openxmlformats.org/officeDocument/2006/relationships/hyperlink" Target="https://login.consultant.ru/link/?req=doc&amp;base=LAW&amp;n=493555&amp;dst=100016" TargetMode="External"/><Relationship Id="rId81" Type="http://schemas.openxmlformats.org/officeDocument/2006/relationships/hyperlink" Target="https://login.consultant.ru/link/?req=doc&amp;base=LAW&amp;n=493555&amp;dst=100047" TargetMode="External"/><Relationship Id="rId135" Type="http://schemas.openxmlformats.org/officeDocument/2006/relationships/hyperlink" Target="https://login.consultant.ru/link/?req=doc&amp;base=LAW&amp;n=465327&amp;dst=100047" TargetMode="External"/><Relationship Id="rId156" Type="http://schemas.openxmlformats.org/officeDocument/2006/relationships/hyperlink" Target="https://login.consultant.ru/link/?req=doc&amp;base=LAW&amp;n=510916&amp;dst=100010" TargetMode="External"/><Relationship Id="rId177" Type="http://schemas.openxmlformats.org/officeDocument/2006/relationships/hyperlink" Target="https://login.consultant.ru/link/?req=doc&amp;base=LAW&amp;n=494804&amp;dst=100141" TargetMode="External"/><Relationship Id="rId198" Type="http://schemas.openxmlformats.org/officeDocument/2006/relationships/hyperlink" Target="https://login.consultant.ru/link/?req=doc&amp;base=LAW&amp;n=493555&amp;dst=100158" TargetMode="External"/><Relationship Id="rId321" Type="http://schemas.openxmlformats.org/officeDocument/2006/relationships/hyperlink" Target="https://login.consultant.ru/link/?req=doc&amp;base=LAW&amp;n=493555&amp;dst=100277" TargetMode="External"/><Relationship Id="rId342" Type="http://schemas.openxmlformats.org/officeDocument/2006/relationships/hyperlink" Target="https://login.consultant.ru/link/?req=doc&amp;base=LAW&amp;n=538689" TargetMode="External"/><Relationship Id="rId363" Type="http://schemas.openxmlformats.org/officeDocument/2006/relationships/hyperlink" Target="https://login.consultant.ru/link/?req=doc&amp;base=LAW&amp;n=518331&amp;dst=100379" TargetMode="External"/><Relationship Id="rId384" Type="http://schemas.openxmlformats.org/officeDocument/2006/relationships/hyperlink" Target="https://login.consultant.ru/link/?req=doc&amp;base=LAW&amp;n=463712&amp;dst=100561" TargetMode="External"/><Relationship Id="rId202" Type="http://schemas.openxmlformats.org/officeDocument/2006/relationships/hyperlink" Target="https://login.consultant.ru/link/?req=doc&amp;base=LAW&amp;n=493555&amp;dst=100164" TargetMode="External"/><Relationship Id="rId223" Type="http://schemas.openxmlformats.org/officeDocument/2006/relationships/hyperlink" Target="https://login.consultant.ru/link/?req=doc&amp;base=LAW&amp;n=538689" TargetMode="External"/><Relationship Id="rId244" Type="http://schemas.openxmlformats.org/officeDocument/2006/relationships/hyperlink" Target="https://login.consultant.ru/link/?req=doc&amp;base=LAW&amp;n=493555&amp;dst=100195" TargetMode="External"/><Relationship Id="rId18" Type="http://schemas.openxmlformats.org/officeDocument/2006/relationships/hyperlink" Target="https://login.consultant.ru/link/?req=doc&amp;base=LAW&amp;n=465327&amp;dst=100030" TargetMode="External"/><Relationship Id="rId39" Type="http://schemas.openxmlformats.org/officeDocument/2006/relationships/hyperlink" Target="https://login.consultant.ru/link/?req=doc&amp;base=LAW&amp;n=493626&amp;dst=100012" TargetMode="External"/><Relationship Id="rId265" Type="http://schemas.openxmlformats.org/officeDocument/2006/relationships/hyperlink" Target="https://login.consultant.ru/link/?req=doc&amp;base=LAW&amp;n=493555&amp;dst=100214" TargetMode="External"/><Relationship Id="rId286" Type="http://schemas.openxmlformats.org/officeDocument/2006/relationships/hyperlink" Target="https://login.consultant.ru/link/?req=doc&amp;base=LAW&amp;n=493555&amp;dst=100240" TargetMode="External"/><Relationship Id="rId50" Type="http://schemas.openxmlformats.org/officeDocument/2006/relationships/hyperlink" Target="https://login.consultant.ru/link/?req=doc&amp;base=LAW&amp;n=520002&amp;dst=100275" TargetMode="External"/><Relationship Id="rId104" Type="http://schemas.openxmlformats.org/officeDocument/2006/relationships/hyperlink" Target="https://login.consultant.ru/link/?req=doc&amp;base=LAW&amp;n=493555&amp;dst=100070" TargetMode="External"/><Relationship Id="rId125" Type="http://schemas.openxmlformats.org/officeDocument/2006/relationships/hyperlink" Target="https://login.consultant.ru/link/?req=doc&amp;base=LAW&amp;n=493555&amp;dst=100093" TargetMode="External"/><Relationship Id="rId146" Type="http://schemas.openxmlformats.org/officeDocument/2006/relationships/hyperlink" Target="https://login.consultant.ru/link/?req=doc&amp;base=LAW&amp;n=518331&amp;dst=100280" TargetMode="External"/><Relationship Id="rId167" Type="http://schemas.openxmlformats.org/officeDocument/2006/relationships/hyperlink" Target="https://login.consultant.ru/link/?req=doc&amp;base=LAW&amp;n=493555&amp;dst=100139" TargetMode="External"/><Relationship Id="rId188" Type="http://schemas.openxmlformats.org/officeDocument/2006/relationships/hyperlink" Target="https://login.consultant.ru/link/?req=doc&amp;base=LAW&amp;n=518331&amp;dst=100326" TargetMode="External"/><Relationship Id="rId311" Type="http://schemas.openxmlformats.org/officeDocument/2006/relationships/hyperlink" Target="https://login.consultant.ru/link/?req=doc&amp;base=LAW&amp;n=493555&amp;dst=100270" TargetMode="External"/><Relationship Id="rId332" Type="http://schemas.openxmlformats.org/officeDocument/2006/relationships/hyperlink" Target="https://login.consultant.ru/link/?req=doc&amp;base=LAW&amp;n=493555&amp;dst=100283" TargetMode="External"/><Relationship Id="rId353" Type="http://schemas.openxmlformats.org/officeDocument/2006/relationships/hyperlink" Target="https://login.consultant.ru/link/?req=doc&amp;base=LAW&amp;n=493555&amp;dst=100308" TargetMode="External"/><Relationship Id="rId374" Type="http://schemas.openxmlformats.org/officeDocument/2006/relationships/hyperlink" Target="https://login.consultant.ru/link/?req=doc&amp;base=LAW&amp;n=493555&amp;dst=100331" TargetMode="External"/><Relationship Id="rId395" Type="http://schemas.openxmlformats.org/officeDocument/2006/relationships/hyperlink" Target="https://login.consultant.ru/link/?req=doc&amp;base=LAW&amp;n=289201&amp;dst=100110" TargetMode="External"/><Relationship Id="rId71" Type="http://schemas.openxmlformats.org/officeDocument/2006/relationships/hyperlink" Target="https://login.consultant.ru/link/?req=doc&amp;base=LAW&amp;n=493555&amp;dst=100032" TargetMode="External"/><Relationship Id="rId92" Type="http://schemas.openxmlformats.org/officeDocument/2006/relationships/hyperlink" Target="https://login.consultant.ru/link/?req=doc&amp;base=LAW&amp;n=493555&amp;dst=100058" TargetMode="External"/><Relationship Id="rId213" Type="http://schemas.openxmlformats.org/officeDocument/2006/relationships/hyperlink" Target="https://login.consultant.ru/link/?req=doc&amp;base=LAW&amp;n=538689" TargetMode="External"/><Relationship Id="rId234" Type="http://schemas.openxmlformats.org/officeDocument/2006/relationships/hyperlink" Target="https://login.consultant.ru/link/?req=doc&amp;base=LAW&amp;n=539085&amp;dst=100061" TargetMode="External"/><Relationship Id="rId2" Type="http://schemas.openxmlformats.org/officeDocument/2006/relationships/settings" Target="settings.xml"/><Relationship Id="rId29" Type="http://schemas.openxmlformats.org/officeDocument/2006/relationships/hyperlink" Target="https://login.consultant.ru/link/?req=doc&amp;base=LAW&amp;n=493555&amp;dst=100011" TargetMode="External"/><Relationship Id="rId255" Type="http://schemas.openxmlformats.org/officeDocument/2006/relationships/hyperlink" Target="https://login.consultant.ru/link/?req=doc&amp;base=LAW&amp;n=523341&amp;dst=100025" TargetMode="External"/><Relationship Id="rId276" Type="http://schemas.openxmlformats.org/officeDocument/2006/relationships/hyperlink" Target="https://login.consultant.ru/link/?req=doc&amp;base=LAW&amp;n=507235" TargetMode="External"/><Relationship Id="rId297" Type="http://schemas.openxmlformats.org/officeDocument/2006/relationships/hyperlink" Target="https://login.consultant.ru/link/?req=doc&amp;base=LAW&amp;n=493555&amp;dst=100252" TargetMode="External"/><Relationship Id="rId40" Type="http://schemas.openxmlformats.org/officeDocument/2006/relationships/hyperlink" Target="https://login.consultant.ru/link/?req=doc&amp;base=LAW&amp;n=388365&amp;dst=100014" TargetMode="External"/><Relationship Id="rId115" Type="http://schemas.openxmlformats.org/officeDocument/2006/relationships/hyperlink" Target="https://login.consultant.ru/link/?req=doc&amp;base=LAW&amp;n=493555&amp;dst=100081" TargetMode="External"/><Relationship Id="rId136" Type="http://schemas.openxmlformats.org/officeDocument/2006/relationships/hyperlink" Target="https://login.consultant.ru/link/?req=doc&amp;base=LAW&amp;n=493555&amp;dst=100109" TargetMode="External"/><Relationship Id="rId157" Type="http://schemas.openxmlformats.org/officeDocument/2006/relationships/hyperlink" Target="https://login.consultant.ru/link/?req=doc&amp;base=LAW&amp;n=493555&amp;dst=100128" TargetMode="External"/><Relationship Id="rId178" Type="http://schemas.openxmlformats.org/officeDocument/2006/relationships/hyperlink" Target="https://login.consultant.ru/link/?req=doc&amp;base=LAW&amp;n=494804&amp;dst=100142" TargetMode="External"/><Relationship Id="rId301" Type="http://schemas.openxmlformats.org/officeDocument/2006/relationships/hyperlink" Target="https://login.consultant.ru/link/?req=doc&amp;base=LAW&amp;n=493555&amp;dst=100259" TargetMode="External"/><Relationship Id="rId322" Type="http://schemas.openxmlformats.org/officeDocument/2006/relationships/hyperlink" Target="https://login.consultant.ru/link/?req=doc&amp;base=LAW&amp;n=486533&amp;dst=100008" TargetMode="External"/><Relationship Id="rId343" Type="http://schemas.openxmlformats.org/officeDocument/2006/relationships/hyperlink" Target="https://login.consultant.ru/link/?req=doc&amp;base=LAW&amp;n=493555&amp;dst=100296" TargetMode="External"/><Relationship Id="rId364" Type="http://schemas.openxmlformats.org/officeDocument/2006/relationships/hyperlink" Target="https://login.consultant.ru/link/?req=doc&amp;base=LAW&amp;n=493555&amp;dst=100318" TargetMode="External"/><Relationship Id="rId61" Type="http://schemas.openxmlformats.org/officeDocument/2006/relationships/hyperlink" Target="https://login.consultant.ru/link/?req=doc&amp;base=LAW&amp;n=493555&amp;dst=100017" TargetMode="External"/><Relationship Id="rId82" Type="http://schemas.openxmlformats.org/officeDocument/2006/relationships/hyperlink" Target="https://login.consultant.ru/link/?req=doc&amp;base=LAW&amp;n=493555&amp;dst=100049" TargetMode="External"/><Relationship Id="rId199" Type="http://schemas.openxmlformats.org/officeDocument/2006/relationships/hyperlink" Target="https://login.consultant.ru/link/?req=doc&amp;base=LAW&amp;n=493555&amp;dst=100160" TargetMode="External"/><Relationship Id="rId203" Type="http://schemas.openxmlformats.org/officeDocument/2006/relationships/hyperlink" Target="https://login.consultant.ru/link/?req=doc&amp;base=LAW&amp;n=493555&amp;dst=100165" TargetMode="External"/><Relationship Id="rId385" Type="http://schemas.openxmlformats.org/officeDocument/2006/relationships/hyperlink" Target="https://login.consultant.ru/link/?req=doc&amp;base=LAW&amp;n=463712&amp;dst=100778" TargetMode="External"/><Relationship Id="rId19" Type="http://schemas.openxmlformats.org/officeDocument/2006/relationships/hyperlink" Target="https://login.consultant.ru/link/?req=doc&amp;base=LAW&amp;n=493555&amp;dst=100005" TargetMode="External"/><Relationship Id="rId224" Type="http://schemas.openxmlformats.org/officeDocument/2006/relationships/hyperlink" Target="https://login.consultant.ru/link/?req=doc&amp;base=LAW&amp;n=493555&amp;dst=100182" TargetMode="External"/><Relationship Id="rId245" Type="http://schemas.openxmlformats.org/officeDocument/2006/relationships/hyperlink" Target="https://login.consultant.ru/link/?req=doc&amp;base=LAW&amp;n=499391&amp;dst=100014" TargetMode="External"/><Relationship Id="rId266" Type="http://schemas.openxmlformats.org/officeDocument/2006/relationships/hyperlink" Target="https://login.consultant.ru/link/?req=doc&amp;base=LAW&amp;n=493626&amp;dst=100451" TargetMode="External"/><Relationship Id="rId287" Type="http://schemas.openxmlformats.org/officeDocument/2006/relationships/hyperlink" Target="https://login.consultant.ru/link/?req=doc&amp;base=LAW&amp;n=493555&amp;dst=100242" TargetMode="External"/><Relationship Id="rId30" Type="http://schemas.openxmlformats.org/officeDocument/2006/relationships/hyperlink" Target="https://login.consultant.ru/link/?req=doc&amp;base=LAW&amp;n=356721&amp;dst=100011" TargetMode="External"/><Relationship Id="rId105" Type="http://schemas.openxmlformats.org/officeDocument/2006/relationships/hyperlink" Target="https://login.consultant.ru/link/?req=doc&amp;base=LAW&amp;n=475991" TargetMode="External"/><Relationship Id="rId126" Type="http://schemas.openxmlformats.org/officeDocument/2006/relationships/hyperlink" Target="https://login.consultant.ru/link/?req=doc&amp;base=LAW&amp;n=493555&amp;dst=100095" TargetMode="External"/><Relationship Id="rId147" Type="http://schemas.openxmlformats.org/officeDocument/2006/relationships/hyperlink" Target="https://login.consultant.ru/link/?req=doc&amp;base=LAW&amp;n=518331&amp;dst=100284" TargetMode="External"/><Relationship Id="rId168" Type="http://schemas.openxmlformats.org/officeDocument/2006/relationships/hyperlink" Target="https://login.consultant.ru/link/?req=doc&amp;base=LAW&amp;n=493555&amp;dst=100140" TargetMode="External"/><Relationship Id="rId312" Type="http://schemas.openxmlformats.org/officeDocument/2006/relationships/hyperlink" Target="https://login.consultant.ru/link/?req=doc&amp;base=LAW&amp;n=493555&amp;dst=100272" TargetMode="External"/><Relationship Id="rId333" Type="http://schemas.openxmlformats.org/officeDocument/2006/relationships/hyperlink" Target="https://login.consultant.ru/link/?req=doc&amp;base=LAW&amp;n=493555&amp;dst=100285" TargetMode="External"/><Relationship Id="rId354" Type="http://schemas.openxmlformats.org/officeDocument/2006/relationships/hyperlink" Target="https://login.consultant.ru/link/?req=doc&amp;base=LAW&amp;n=493555&amp;dst=100310" TargetMode="External"/><Relationship Id="rId51" Type="http://schemas.openxmlformats.org/officeDocument/2006/relationships/hyperlink" Target="https://login.consultant.ru/link/?req=doc&amp;base=LAW&amp;n=465327&amp;dst=100030" TargetMode="External"/><Relationship Id="rId72" Type="http://schemas.openxmlformats.org/officeDocument/2006/relationships/hyperlink" Target="https://login.consultant.ru/link/?req=doc&amp;base=LAW&amp;n=494804&amp;dst=100014" TargetMode="External"/><Relationship Id="rId93" Type="http://schemas.openxmlformats.org/officeDocument/2006/relationships/hyperlink" Target="https://login.consultant.ru/link/?req=doc&amp;base=LAW&amp;n=465327&amp;dst=100035" TargetMode="External"/><Relationship Id="rId189" Type="http://schemas.openxmlformats.org/officeDocument/2006/relationships/hyperlink" Target="https://login.consultant.ru/link/?req=doc&amp;base=LAW&amp;n=465327&amp;dst=100051" TargetMode="External"/><Relationship Id="rId375" Type="http://schemas.openxmlformats.org/officeDocument/2006/relationships/hyperlink" Target="https://login.consultant.ru/link/?req=doc&amp;base=LAW&amp;n=518331&amp;dst=100383" TargetMode="External"/><Relationship Id="rId396" Type="http://schemas.openxmlformats.org/officeDocument/2006/relationships/hyperlink" Target="https://login.consultant.ru/link/?req=doc&amp;base=LAW&amp;n=279843&amp;dst=95"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93555&amp;dst=100176" TargetMode="External"/><Relationship Id="rId235" Type="http://schemas.openxmlformats.org/officeDocument/2006/relationships/hyperlink" Target="https://login.consultant.ru/link/?req=doc&amp;base=LAW&amp;n=538689" TargetMode="External"/><Relationship Id="rId256" Type="http://schemas.openxmlformats.org/officeDocument/2006/relationships/hyperlink" Target="https://login.consultant.ru/link/?req=doc&amp;base=LAW&amp;n=520002&amp;dst=100279" TargetMode="External"/><Relationship Id="rId277" Type="http://schemas.openxmlformats.org/officeDocument/2006/relationships/hyperlink" Target="https://login.consultant.ru/link/?req=doc&amp;base=LAW&amp;n=493555&amp;dst=100220" TargetMode="External"/><Relationship Id="rId298" Type="http://schemas.openxmlformats.org/officeDocument/2006/relationships/hyperlink" Target="https://login.consultant.ru/link/?req=doc&amp;base=LAW&amp;n=493555&amp;dst=100253" TargetMode="External"/><Relationship Id="rId400" Type="http://schemas.openxmlformats.org/officeDocument/2006/relationships/fontTable" Target="fontTable.xml"/><Relationship Id="rId116" Type="http://schemas.openxmlformats.org/officeDocument/2006/relationships/hyperlink" Target="https://login.consultant.ru/link/?req=doc&amp;base=LAW&amp;n=493555&amp;dst=100082" TargetMode="External"/><Relationship Id="rId137" Type="http://schemas.openxmlformats.org/officeDocument/2006/relationships/hyperlink" Target="https://login.consultant.ru/link/?req=doc&amp;base=LAW&amp;n=493555&amp;dst=100109" TargetMode="External"/><Relationship Id="rId158" Type="http://schemas.openxmlformats.org/officeDocument/2006/relationships/hyperlink" Target="https://login.consultant.ru/link/?req=doc&amp;base=LAW&amp;n=493555&amp;dst=100129" TargetMode="External"/><Relationship Id="rId302" Type="http://schemas.openxmlformats.org/officeDocument/2006/relationships/hyperlink" Target="https://login.consultant.ru/link/?req=doc&amp;base=LAW&amp;n=493555&amp;dst=100263" TargetMode="External"/><Relationship Id="rId323" Type="http://schemas.openxmlformats.org/officeDocument/2006/relationships/hyperlink" Target="https://login.consultant.ru/link/?req=doc&amp;base=LAW&amp;n=493555&amp;dst=100278" TargetMode="External"/><Relationship Id="rId344" Type="http://schemas.openxmlformats.org/officeDocument/2006/relationships/hyperlink" Target="https://login.consultant.ru/link/?req=doc&amp;base=LAW&amp;n=493555&amp;dst=100297" TargetMode="External"/><Relationship Id="rId20" Type="http://schemas.openxmlformats.org/officeDocument/2006/relationships/hyperlink" Target="https://login.consultant.ru/link/?req=doc&amp;base=LAW&amp;n=499391&amp;dst=100005" TargetMode="External"/><Relationship Id="rId41" Type="http://schemas.openxmlformats.org/officeDocument/2006/relationships/hyperlink" Target="https://login.consultant.ru/link/?req=doc&amp;base=LAW&amp;n=489350&amp;dst=100171" TargetMode="External"/><Relationship Id="rId62" Type="http://schemas.openxmlformats.org/officeDocument/2006/relationships/hyperlink" Target="https://login.consultant.ru/link/?req=doc&amp;base=LAW&amp;n=493555&amp;dst=100018" TargetMode="External"/><Relationship Id="rId83" Type="http://schemas.openxmlformats.org/officeDocument/2006/relationships/hyperlink" Target="https://login.consultant.ru/link/?req=doc&amp;base=LAW&amp;n=493555&amp;dst=100050" TargetMode="External"/><Relationship Id="rId179" Type="http://schemas.openxmlformats.org/officeDocument/2006/relationships/hyperlink" Target="https://login.consultant.ru/link/?req=doc&amp;base=LAW&amp;n=494804&amp;dst=100256" TargetMode="External"/><Relationship Id="rId365" Type="http://schemas.openxmlformats.org/officeDocument/2006/relationships/hyperlink" Target="https://login.consultant.ru/link/?req=doc&amp;base=LAW&amp;n=493555&amp;dst=100319" TargetMode="External"/><Relationship Id="rId386" Type="http://schemas.openxmlformats.org/officeDocument/2006/relationships/hyperlink" Target="https://login.consultant.ru/link/?req=doc&amp;base=LAW&amp;n=493555&amp;dst=100338" TargetMode="External"/><Relationship Id="rId190" Type="http://schemas.openxmlformats.org/officeDocument/2006/relationships/hyperlink" Target="https://login.consultant.ru/link/?req=doc&amp;base=LAW&amp;n=465327&amp;dst=100053" TargetMode="External"/><Relationship Id="rId204" Type="http://schemas.openxmlformats.org/officeDocument/2006/relationships/hyperlink" Target="https://login.consultant.ru/link/?req=doc&amp;base=LAW&amp;n=493555&amp;dst=100166" TargetMode="External"/><Relationship Id="rId225" Type="http://schemas.openxmlformats.org/officeDocument/2006/relationships/hyperlink" Target="https://login.consultant.ru/link/?req=doc&amp;base=LAW&amp;n=465327&amp;dst=100060" TargetMode="External"/><Relationship Id="rId246" Type="http://schemas.openxmlformats.org/officeDocument/2006/relationships/hyperlink" Target="https://login.consultant.ru/link/?req=doc&amp;base=LAW&amp;n=523341&amp;dst=100014" TargetMode="External"/><Relationship Id="rId267" Type="http://schemas.openxmlformats.org/officeDocument/2006/relationships/hyperlink" Target="https://login.consultant.ru/link/?req=doc&amp;base=LAW&amp;n=453646&amp;dst=100031" TargetMode="External"/><Relationship Id="rId288" Type="http://schemas.openxmlformats.org/officeDocument/2006/relationships/hyperlink" Target="https://login.consultant.ru/link/?req=doc&amp;base=LAW&amp;n=493555&amp;dst=100244" TargetMode="External"/><Relationship Id="rId106" Type="http://schemas.openxmlformats.org/officeDocument/2006/relationships/hyperlink" Target="https://login.consultant.ru/link/?req=doc&amp;base=LAW&amp;n=493555&amp;dst=100071" TargetMode="External"/><Relationship Id="rId127" Type="http://schemas.openxmlformats.org/officeDocument/2006/relationships/hyperlink" Target="https://login.consultant.ru/link/?req=doc&amp;base=LAW&amp;n=538866&amp;dst=100090" TargetMode="External"/><Relationship Id="rId313" Type="http://schemas.openxmlformats.org/officeDocument/2006/relationships/hyperlink" Target="https://login.consultant.ru/link/?req=doc&amp;base=LAW&amp;n=493555&amp;dst=100274" TargetMode="External"/><Relationship Id="rId10" Type="http://schemas.openxmlformats.org/officeDocument/2006/relationships/hyperlink" Target="https://login.consultant.ru/link/?req=doc&amp;base=LAW&amp;n=388365&amp;dst=100005" TargetMode="External"/><Relationship Id="rId31" Type="http://schemas.openxmlformats.org/officeDocument/2006/relationships/hyperlink" Target="https://login.consultant.ru/link/?req=doc&amp;base=LAW&amp;n=504507&amp;dst=100020" TargetMode="External"/><Relationship Id="rId52" Type="http://schemas.openxmlformats.org/officeDocument/2006/relationships/hyperlink" Target="https://login.consultant.ru/link/?req=doc&amp;base=LAW&amp;n=493555&amp;dst=100013" TargetMode="External"/><Relationship Id="rId73" Type="http://schemas.openxmlformats.org/officeDocument/2006/relationships/hyperlink" Target="https://login.consultant.ru/link/?req=doc&amp;base=LAW&amp;n=518331&amp;dst=100260" TargetMode="External"/><Relationship Id="rId94" Type="http://schemas.openxmlformats.org/officeDocument/2006/relationships/hyperlink" Target="https://login.consultant.ru/link/?req=doc&amp;base=LAW&amp;n=482079&amp;dst=100009" TargetMode="External"/><Relationship Id="rId148" Type="http://schemas.openxmlformats.org/officeDocument/2006/relationships/hyperlink" Target="https://login.consultant.ru/link/?req=doc&amp;base=LAW&amp;n=494804&amp;dst=100082" TargetMode="External"/><Relationship Id="rId169" Type="http://schemas.openxmlformats.org/officeDocument/2006/relationships/hyperlink" Target="https://login.consultant.ru/link/?req=doc&amp;base=LAW&amp;n=493555&amp;dst=100142" TargetMode="External"/><Relationship Id="rId334" Type="http://schemas.openxmlformats.org/officeDocument/2006/relationships/hyperlink" Target="https://login.consultant.ru/link/?req=doc&amp;base=LAW&amp;n=493555&amp;dst=100285" TargetMode="External"/><Relationship Id="rId355" Type="http://schemas.openxmlformats.org/officeDocument/2006/relationships/hyperlink" Target="https://login.consultant.ru/link/?req=doc&amp;base=LAW&amp;n=493555&amp;dst=100312" TargetMode="External"/><Relationship Id="rId376" Type="http://schemas.openxmlformats.org/officeDocument/2006/relationships/hyperlink" Target="https://login.consultant.ru/link/?req=doc&amp;base=LAW&amp;n=494804&amp;dst=100150" TargetMode="External"/><Relationship Id="rId397" Type="http://schemas.openxmlformats.org/officeDocument/2006/relationships/hyperlink" Target="https://login.consultant.ru/link/?req=doc&amp;base=LAW&amp;n=213762&amp;dst=100016" TargetMode="External"/><Relationship Id="rId4" Type="http://schemas.openxmlformats.org/officeDocument/2006/relationships/hyperlink" Target="https://login.consultant.ru/link/?req=doc&amp;base=LAW&amp;n=315563&amp;dst=100005" TargetMode="External"/><Relationship Id="rId180" Type="http://schemas.openxmlformats.org/officeDocument/2006/relationships/hyperlink" Target="https://login.consultant.ru/link/?req=doc&amp;base=LAW&amp;n=511667&amp;dst=100029" TargetMode="External"/><Relationship Id="rId215" Type="http://schemas.openxmlformats.org/officeDocument/2006/relationships/hyperlink" Target="https://login.consultant.ru/link/?req=doc&amp;base=LAW&amp;n=493555&amp;dst=100178" TargetMode="External"/><Relationship Id="rId236" Type="http://schemas.openxmlformats.org/officeDocument/2006/relationships/hyperlink" Target="https://login.consultant.ru/link/?req=doc&amp;base=LAW&amp;n=493555&amp;dst=100187" TargetMode="External"/><Relationship Id="rId257" Type="http://schemas.openxmlformats.org/officeDocument/2006/relationships/hyperlink" Target="https://login.consultant.ru/link/?req=doc&amp;base=LAW&amp;n=493555&amp;dst=100201" TargetMode="External"/><Relationship Id="rId278" Type="http://schemas.openxmlformats.org/officeDocument/2006/relationships/hyperlink" Target="https://login.consultant.ru/link/?req=doc&amp;base=LAW&amp;n=493555&amp;dst=100222" TargetMode="External"/><Relationship Id="rId401" Type="http://schemas.openxmlformats.org/officeDocument/2006/relationships/theme" Target="theme/theme1.xml"/><Relationship Id="rId303" Type="http://schemas.openxmlformats.org/officeDocument/2006/relationships/hyperlink" Target="https://login.consultant.ru/link/?req=doc&amp;base=LAW&amp;n=493555&amp;dst=100265" TargetMode="External"/><Relationship Id="rId42" Type="http://schemas.openxmlformats.org/officeDocument/2006/relationships/hyperlink" Target="https://login.consultant.ru/link/?req=doc&amp;base=LAW&amp;n=493626&amp;dst=100013" TargetMode="External"/><Relationship Id="rId84" Type="http://schemas.openxmlformats.org/officeDocument/2006/relationships/hyperlink" Target="https://login.consultant.ru/link/?req=doc&amp;base=LAW&amp;n=465327&amp;dst=100031" TargetMode="External"/><Relationship Id="rId138" Type="http://schemas.openxmlformats.org/officeDocument/2006/relationships/hyperlink" Target="https://login.consultant.ru/link/?req=doc&amp;base=LAW&amp;n=493555&amp;dst=100110" TargetMode="External"/><Relationship Id="rId345" Type="http://schemas.openxmlformats.org/officeDocument/2006/relationships/hyperlink" Target="https://login.consultant.ru/link/?req=doc&amp;base=LAW&amp;n=493555&amp;dst=100299" TargetMode="External"/><Relationship Id="rId387" Type="http://schemas.openxmlformats.org/officeDocument/2006/relationships/hyperlink" Target="https://login.consultant.ru/link/?req=doc&amp;base=LAW&amp;n=493555&amp;dst=100342" TargetMode="External"/><Relationship Id="rId191" Type="http://schemas.openxmlformats.org/officeDocument/2006/relationships/hyperlink" Target="https://login.consultant.ru/link/?req=doc&amp;base=LAW&amp;n=465327&amp;dst=100055" TargetMode="External"/><Relationship Id="rId205" Type="http://schemas.openxmlformats.org/officeDocument/2006/relationships/hyperlink" Target="https://login.consultant.ru/link/?req=doc&amp;base=LAW&amp;n=493555&amp;dst=100167" TargetMode="External"/><Relationship Id="rId247" Type="http://schemas.openxmlformats.org/officeDocument/2006/relationships/hyperlink" Target="https://login.consultant.ru/link/?req=doc&amp;base=LAW&amp;n=523341&amp;dst=1000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92</Pages>
  <Words>53231</Words>
  <Characters>303419</Characters>
  <Application>Microsoft Office Word</Application>
  <DocSecurity>0</DocSecurity>
  <Lines>2528</Lines>
  <Paragraphs>711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Владимирова Ольга Дмитриевна</dc:creator>
  <cp:keywords/>
  <dc:description/>
  <cp:lastModifiedBy>Лебединцева Кристина Борисовна</cp:lastModifiedBy>
  <cp:revision>2</cp:revision>
  <dcterms:created xsi:type="dcterms:W3CDTF">2026-07-16T08:10:00Z</dcterms:created>
  <dcterms:modified xsi:type="dcterms:W3CDTF">2026-07-16T08:14:00Z</dcterms:modified>
</cp:coreProperties>
</file>